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4E" w:rsidRDefault="0065024E" w:rsidP="00FD0D06">
      <w:pPr>
        <w:ind w:left="-567" w:right="570"/>
        <w:rPr>
          <w:sz w:val="20"/>
          <w:lang w:val="ru-RU"/>
        </w:rPr>
      </w:pPr>
    </w:p>
    <w:p w:rsidR="003E5672" w:rsidRDefault="003E5672" w:rsidP="00FD0D06">
      <w:pPr>
        <w:ind w:left="567" w:right="570"/>
        <w:rPr>
          <w:sz w:val="20"/>
          <w:lang w:val="ru-RU"/>
        </w:rPr>
        <w:sectPr w:rsidR="003E5672" w:rsidSect="00FD0D06">
          <w:type w:val="continuous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3E5672" w:rsidRDefault="003E5672" w:rsidP="003E5672">
      <w:pPr>
        <w:ind w:left="567" w:right="570"/>
        <w:rPr>
          <w:sz w:val="20"/>
          <w:lang w:val="ru-RU"/>
        </w:rPr>
        <w:sectPr w:rsidR="003E5672" w:rsidSect="003E5672">
          <w:type w:val="continuous"/>
          <w:pgSz w:w="11906" w:h="16838" w:code="9"/>
          <w:pgMar w:top="1134" w:right="567" w:bottom="851" w:left="567" w:header="709" w:footer="709" w:gutter="0"/>
          <w:cols w:space="708"/>
          <w:titlePg/>
          <w:docGrid w:linePitch="360"/>
        </w:sectPr>
      </w:pPr>
      <w:r w:rsidRPr="003E5672">
        <w:rPr>
          <w:sz w:val="20"/>
          <w:lang w:val="ru-RU"/>
        </w:rPr>
        <w:lastRenderedPageBreak/>
        <w:drawing>
          <wp:inline distT="0" distB="0" distL="0" distR="0">
            <wp:extent cx="6120130" cy="8607667"/>
            <wp:effectExtent l="19050" t="0" r="0" b="0"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0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06" w:rsidRDefault="00FD0D06" w:rsidP="003E5672">
      <w:pPr>
        <w:tabs>
          <w:tab w:val="left" w:pos="1665"/>
        </w:tabs>
        <w:ind w:right="570"/>
        <w:rPr>
          <w:sz w:val="20"/>
          <w:lang w:val="ru-RU"/>
        </w:rPr>
      </w:pP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 w:rsidRPr="00FD0D06">
        <w:rPr>
          <w:b/>
          <w:sz w:val="28"/>
          <w:szCs w:val="28"/>
          <w:lang w:val="ru-RU"/>
        </w:rPr>
        <w:t>1. Общие положения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D0D06">
        <w:rPr>
          <w:sz w:val="28"/>
          <w:szCs w:val="28"/>
          <w:lang w:val="ru-RU"/>
        </w:rPr>
        <w:t xml:space="preserve">1.1. Настоящее Положение регламентирует организацию образовательной деятельности  для лиц с ограниченными возможностями здоровья в ГБПОУ РО ПУ № 50 и разработано в соответствии </w:t>
      </w:r>
      <w:proofErr w:type="gramStart"/>
      <w:r w:rsidRPr="00FD0D06">
        <w:rPr>
          <w:sz w:val="28"/>
          <w:szCs w:val="28"/>
          <w:lang w:val="ru-RU"/>
        </w:rPr>
        <w:t>с</w:t>
      </w:r>
      <w:proofErr w:type="gramEnd"/>
      <w:r w:rsidRPr="00FD0D06">
        <w:rPr>
          <w:sz w:val="28"/>
          <w:szCs w:val="28"/>
          <w:lang w:val="ru-RU"/>
        </w:rPr>
        <w:t xml:space="preserve"> 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D0D06">
        <w:rPr>
          <w:sz w:val="28"/>
          <w:szCs w:val="28"/>
          <w:lang w:val="ru-RU"/>
        </w:rPr>
        <w:t>- ФЗ «Об образовании в Российской Федерации» от 29.12.2012г. № 273-ФЗ,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D0D06">
        <w:rPr>
          <w:sz w:val="28"/>
          <w:szCs w:val="28"/>
          <w:lang w:val="ru-RU"/>
        </w:rPr>
        <w:t>- Законом РФ от 24.11.1995 г. № 181ФЗ «О социальной защите инвалидов в Российской Федерации»;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D0D06">
        <w:rPr>
          <w:sz w:val="28"/>
          <w:szCs w:val="28"/>
          <w:lang w:val="ru-RU"/>
        </w:rPr>
        <w:t>- Законом РФ « Об основах системы профилактики безнадзорности и правонарушений несовершеннолетних» от 24.06.1999 г. № 120-ФЗ (в действующей редакции);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D0D06">
        <w:rPr>
          <w:sz w:val="28"/>
          <w:szCs w:val="28"/>
          <w:lang w:val="ru-RU"/>
        </w:rPr>
        <w:t xml:space="preserve">- 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FD0D06">
        <w:rPr>
          <w:sz w:val="28"/>
          <w:szCs w:val="28"/>
          <w:lang w:val="ru-RU"/>
        </w:rPr>
        <w:t>-Приказом Министерства образования и науки Российской Федерации от 16.08.2013 № 968 «Об утверждении порядка проведения государственной итоговой аттестации по образовательным программ среднего профессионального образования».</w:t>
      </w:r>
      <w:proofErr w:type="gramEnd"/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szCs w:val="28"/>
          <w:lang w:val="ru-RU"/>
        </w:rPr>
        <w:t xml:space="preserve">1.2. </w:t>
      </w:r>
      <w:r w:rsidRPr="00FD0D06">
        <w:rPr>
          <w:sz w:val="28"/>
          <w:lang w:val="ru-RU"/>
        </w:rPr>
        <w:t>Обеспечение реализации права граждан с ограниченными возможностями здоровья на образование рассматривается как одна из важнейших задач государственной политики в области образования.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1.3</w:t>
      </w:r>
      <w:proofErr w:type="gramStart"/>
      <w:r w:rsidRPr="00FD0D06">
        <w:rPr>
          <w:sz w:val="28"/>
          <w:lang w:val="ru-RU"/>
        </w:rPr>
        <w:t xml:space="preserve"> В</w:t>
      </w:r>
      <w:proofErr w:type="gramEnd"/>
      <w:r w:rsidRPr="00FD0D06">
        <w:rPr>
          <w:sz w:val="28"/>
          <w:lang w:val="ru-RU"/>
        </w:rPr>
        <w:t xml:space="preserve"> целях реализации положений законодательных актов РФ в училище проведена оценка специальных условий для получения образования обучающимися с ограниченными возможностями здоровья по основным программам профессионального обучения.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1.4</w:t>
      </w:r>
      <w:proofErr w:type="gramStart"/>
      <w:r w:rsidRPr="00FD0D06">
        <w:rPr>
          <w:sz w:val="28"/>
          <w:lang w:val="ru-RU"/>
        </w:rPr>
        <w:t xml:space="preserve"> П</w:t>
      </w:r>
      <w:proofErr w:type="gramEnd"/>
      <w:r w:rsidRPr="00FD0D06">
        <w:rPr>
          <w:sz w:val="28"/>
          <w:lang w:val="ru-RU"/>
        </w:rPr>
        <w:t>од специальными условиями для получения образования обучающимися с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proofErr w:type="gramStart"/>
      <w:r w:rsidRPr="00FD0D06">
        <w:rPr>
          <w:sz w:val="28"/>
          <w:lang w:val="ru-RU"/>
        </w:rPr>
        <w:t>ограниченными возможностями здоровья в настоящем Положении понимаются условия обучения, воспитания и развития таких обучающихся, включающие в себя использование адаптированных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</w:t>
      </w:r>
      <w:proofErr w:type="gramEnd"/>
      <w:r w:rsidRPr="00FD0D06">
        <w:rPr>
          <w:sz w:val="28"/>
          <w:lang w:val="ru-RU"/>
        </w:rPr>
        <w:t xml:space="preserve"> </w:t>
      </w:r>
      <w:proofErr w:type="gramStart"/>
      <w:r w:rsidRPr="00FD0D06">
        <w:rPr>
          <w:sz w:val="28"/>
          <w:lang w:val="ru-RU"/>
        </w:rPr>
        <w:t>училища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FD0D06" w:rsidRPr="00FD0D06" w:rsidRDefault="00FD0D06" w:rsidP="00FD0D06">
      <w:pPr>
        <w:jc w:val="both"/>
        <w:rPr>
          <w:b/>
          <w:lang w:val="ru-RU"/>
        </w:rPr>
      </w:pPr>
    </w:p>
    <w:p w:rsidR="00FD0D06" w:rsidRPr="00A328A8" w:rsidRDefault="00FD0D06" w:rsidP="00FD0D06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proofErr w:type="spellStart"/>
      <w:r w:rsidRPr="00A328A8">
        <w:rPr>
          <w:b/>
          <w:sz w:val="28"/>
          <w:szCs w:val="28"/>
        </w:rPr>
        <w:t>Особенности</w:t>
      </w:r>
      <w:proofErr w:type="spellEnd"/>
      <w:r w:rsidRPr="00A328A8">
        <w:rPr>
          <w:b/>
          <w:sz w:val="28"/>
          <w:szCs w:val="28"/>
        </w:rPr>
        <w:t xml:space="preserve"> </w:t>
      </w:r>
      <w:proofErr w:type="spellStart"/>
      <w:r w:rsidRPr="00A328A8">
        <w:rPr>
          <w:b/>
          <w:sz w:val="28"/>
          <w:szCs w:val="28"/>
        </w:rPr>
        <w:t>организации</w:t>
      </w:r>
      <w:proofErr w:type="spellEnd"/>
      <w:r w:rsidRPr="00A328A8">
        <w:rPr>
          <w:b/>
          <w:sz w:val="28"/>
          <w:szCs w:val="28"/>
        </w:rPr>
        <w:t xml:space="preserve"> </w:t>
      </w:r>
      <w:proofErr w:type="spellStart"/>
      <w:r w:rsidRPr="00A328A8">
        <w:rPr>
          <w:b/>
          <w:sz w:val="28"/>
          <w:szCs w:val="28"/>
        </w:rPr>
        <w:t>образовательной</w:t>
      </w:r>
      <w:proofErr w:type="spellEnd"/>
      <w:r w:rsidRPr="00A328A8">
        <w:rPr>
          <w:b/>
          <w:sz w:val="28"/>
          <w:szCs w:val="28"/>
        </w:rPr>
        <w:t xml:space="preserve"> </w:t>
      </w:r>
      <w:proofErr w:type="spellStart"/>
      <w:r w:rsidRPr="00A328A8">
        <w:rPr>
          <w:b/>
          <w:sz w:val="28"/>
          <w:szCs w:val="28"/>
        </w:rPr>
        <w:t>деятельности</w:t>
      </w:r>
      <w:proofErr w:type="spellEnd"/>
    </w:p>
    <w:p w:rsidR="00FD0D06" w:rsidRPr="00FD0D06" w:rsidRDefault="00FD0D06" w:rsidP="00FD0D06">
      <w:pPr>
        <w:autoSpaceDE w:val="0"/>
        <w:autoSpaceDN w:val="0"/>
        <w:adjustRightInd w:val="0"/>
        <w:ind w:left="1003"/>
        <w:jc w:val="both"/>
        <w:rPr>
          <w:b/>
          <w:sz w:val="28"/>
          <w:szCs w:val="28"/>
          <w:lang w:val="ru-RU"/>
        </w:rPr>
      </w:pPr>
      <w:r w:rsidRPr="00FD0D06">
        <w:rPr>
          <w:b/>
          <w:sz w:val="28"/>
          <w:szCs w:val="28"/>
          <w:lang w:val="ru-RU"/>
        </w:rPr>
        <w:t>для лиц с ограниченными возможностями здоровья</w:t>
      </w:r>
    </w:p>
    <w:p w:rsidR="00FD0D06" w:rsidRPr="00FD0D06" w:rsidRDefault="00FD0D06" w:rsidP="00FD0D06">
      <w:pPr>
        <w:autoSpaceDE w:val="0"/>
        <w:autoSpaceDN w:val="0"/>
        <w:adjustRightInd w:val="0"/>
        <w:ind w:left="1003"/>
        <w:jc w:val="both"/>
        <w:rPr>
          <w:b/>
          <w:sz w:val="28"/>
          <w:szCs w:val="28"/>
          <w:lang w:val="ru-RU"/>
        </w:rPr>
      </w:pP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2.1</w:t>
      </w:r>
      <w:proofErr w:type="gramStart"/>
      <w:r w:rsidRPr="00FD0D06">
        <w:rPr>
          <w:sz w:val="28"/>
          <w:lang w:val="ru-RU"/>
        </w:rPr>
        <w:t xml:space="preserve"> В</w:t>
      </w:r>
      <w:proofErr w:type="gramEnd"/>
      <w:r w:rsidRPr="00FD0D06">
        <w:rPr>
          <w:sz w:val="28"/>
          <w:lang w:val="ru-RU"/>
        </w:rPr>
        <w:t xml:space="preserve"> училище создаются надлежащие материально-технические условия, обеспечивающие возможность для беспрепятственного доступа лиц с </w:t>
      </w:r>
      <w:r w:rsidRPr="00FD0D06">
        <w:rPr>
          <w:sz w:val="28"/>
          <w:lang w:val="ru-RU"/>
        </w:rPr>
        <w:lastRenderedPageBreak/>
        <w:t>недостатками физического и психического развития в здания и помещения образовательного учреждения включая: распашные двери, специально  оборудованные учебные места, специально оборудованные санитарно-гигиенические помещения. А также оснащение помещений предупредительной информацией, обустройство информирующих обозначений помещений.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2.2 Инвалиды и лица с ограниченными возможностями слуха и речи, с ограниченными возможностями зрения могут получить образование по основным профессиональным образовательным программам среднего профессионального образования базовой и углубленной подготовки по профессиям: «Повар, кондитер»  «Портной», по </w:t>
      </w:r>
      <w:proofErr w:type="gramStart"/>
      <w:r w:rsidRPr="00FD0D06">
        <w:rPr>
          <w:sz w:val="28"/>
          <w:lang w:val="ru-RU"/>
        </w:rPr>
        <w:t>очной</w:t>
      </w:r>
      <w:proofErr w:type="gramEnd"/>
      <w:r w:rsidRPr="00FD0D06">
        <w:rPr>
          <w:sz w:val="28"/>
          <w:lang w:val="ru-RU"/>
        </w:rPr>
        <w:t xml:space="preserve"> и </w:t>
      </w:r>
      <w:proofErr w:type="spellStart"/>
      <w:r w:rsidRPr="00FD0D06">
        <w:rPr>
          <w:sz w:val="28"/>
          <w:lang w:val="ru-RU"/>
        </w:rPr>
        <w:t>очно-заочной</w:t>
      </w:r>
      <w:proofErr w:type="spellEnd"/>
      <w:r w:rsidRPr="00FD0D06">
        <w:rPr>
          <w:sz w:val="28"/>
          <w:lang w:val="ru-RU"/>
        </w:rPr>
        <w:t xml:space="preserve"> формам обучения.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2.3. На обучение в училище по образовательной программе среднего профессионального образования по специальностям профессиям: «Повар, кондитер»  «Портной» </w:t>
      </w:r>
      <w:proofErr w:type="gramStart"/>
      <w:r w:rsidRPr="00FD0D06">
        <w:rPr>
          <w:sz w:val="28"/>
          <w:lang w:val="ru-RU"/>
        </w:rPr>
        <w:t>могут</w:t>
      </w:r>
      <w:proofErr w:type="gramEnd"/>
      <w:r w:rsidRPr="00FD0D06">
        <w:rPr>
          <w:sz w:val="28"/>
          <w:lang w:val="ru-RU"/>
        </w:rPr>
        <w:t xml:space="preserve">  принимаются лица с ограниченными возможностями здоровья, инвалиды </w:t>
      </w:r>
      <w:r w:rsidRPr="00035F6D">
        <w:rPr>
          <w:sz w:val="28"/>
        </w:rPr>
        <w:t>II</w:t>
      </w:r>
      <w:r w:rsidRPr="00FD0D06">
        <w:rPr>
          <w:sz w:val="28"/>
          <w:lang w:val="ru-RU"/>
        </w:rPr>
        <w:t xml:space="preserve"> и </w:t>
      </w:r>
      <w:r w:rsidRPr="00035F6D">
        <w:rPr>
          <w:sz w:val="28"/>
        </w:rPr>
        <w:t>III</w:t>
      </w:r>
      <w:r w:rsidRPr="00FD0D06">
        <w:rPr>
          <w:sz w:val="28"/>
          <w:lang w:val="ru-RU"/>
        </w:rPr>
        <w:t xml:space="preserve"> групп, которым согласно заключению федерального государственного  учреждения медико-социальной экспертизы не противопоказано обучение в училище по данным  профессиям.</w:t>
      </w:r>
    </w:p>
    <w:p w:rsidR="00FD0D06" w:rsidRPr="00FD0D06" w:rsidRDefault="00FD0D06" w:rsidP="00FD0D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0D06">
        <w:rPr>
          <w:sz w:val="28"/>
          <w:szCs w:val="28"/>
          <w:lang w:val="ru-RU"/>
        </w:rPr>
        <w:t xml:space="preserve">2.4. Содержание среднего профессионального образования и условия организации </w:t>
      </w:r>
      <w:proofErr w:type="gramStart"/>
      <w:r w:rsidRPr="00FD0D06">
        <w:rPr>
          <w:sz w:val="28"/>
          <w:szCs w:val="28"/>
          <w:lang w:val="ru-RU"/>
        </w:rPr>
        <w:t>обучения</w:t>
      </w:r>
      <w:proofErr w:type="gramEnd"/>
      <w:r w:rsidRPr="00FD0D06">
        <w:rPr>
          <w:sz w:val="28"/>
          <w:szCs w:val="28"/>
          <w:lang w:val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FD0D06" w:rsidRPr="00FD0D06" w:rsidRDefault="00FD0D06" w:rsidP="00FD0D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0D06">
        <w:rPr>
          <w:sz w:val="28"/>
          <w:szCs w:val="28"/>
          <w:lang w:val="ru-RU"/>
        </w:rPr>
        <w:t xml:space="preserve">2.5. </w:t>
      </w:r>
      <w:proofErr w:type="gramStart"/>
      <w:r w:rsidRPr="00FD0D06">
        <w:rPr>
          <w:sz w:val="28"/>
          <w:szCs w:val="28"/>
          <w:lang w:val="ru-RU"/>
        </w:rPr>
        <w:t>Обучение по</w:t>
      </w:r>
      <w:proofErr w:type="gramEnd"/>
      <w:r w:rsidRPr="00FD0D06">
        <w:rPr>
          <w:sz w:val="28"/>
          <w:szCs w:val="28"/>
          <w:lang w:val="ru-RU"/>
        </w:rPr>
        <w:t xml:space="preserve">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образования, адаптированных при необходимости для обучения указанных обучающихся.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2.6 Обучение лиц, указанных в пункте 2.2. может быть организовано как совместно с другими обучающимися, так и в отдельных группах.</w:t>
      </w:r>
    </w:p>
    <w:p w:rsidR="00FD0D06" w:rsidRPr="00FD0D06" w:rsidRDefault="00FD0D06" w:rsidP="00FD0D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D0D06">
        <w:rPr>
          <w:sz w:val="28"/>
          <w:szCs w:val="28"/>
          <w:lang w:val="ru-RU"/>
        </w:rPr>
        <w:t>2.7. Численность обучающихся с ограниченными возможностями здоровья в учебной группе устанавливается до 15 человек.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2.8. При получении образования в училище, лица указанные в пункте 2.2. обеспечиваются бесплатно специальными  учебными и информационными ресурсами.                                                                                                                                  2.9. Лица с ограниченными возможностями здоровья при поступлении подают стандартный набор документов и представляют по своему усмотрению оригинал или ксерокопию одного из следующих документов: заключение </w:t>
      </w:r>
      <w:proofErr w:type="spellStart"/>
      <w:r w:rsidRPr="00FD0D06">
        <w:rPr>
          <w:sz w:val="28"/>
          <w:lang w:val="ru-RU"/>
        </w:rPr>
        <w:t>психолого-медико-педагогической</w:t>
      </w:r>
      <w:proofErr w:type="spellEnd"/>
      <w:r w:rsidRPr="00FD0D06">
        <w:rPr>
          <w:sz w:val="28"/>
          <w:lang w:val="ru-RU"/>
        </w:rPr>
        <w:t xml:space="preserve"> комиссии; справку об установлении инвалидности, выданную федеральным государственным  учреждением медико-социальной экспертизы.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2.10. Училище может организовывать работу выездных приемных комиссий для граждан с ограниченными возможностями здоровья.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2.11. Дистанционное поступление.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2.11.1. При дистанционной форме поступления абитуриент заполняет заявление о поступлении в училище в электронной форме. Форма заявления доступна для скачивания на официальном сайте училища. Заполненное и подписанное  </w:t>
      </w:r>
      <w:r w:rsidRPr="00FD0D06">
        <w:rPr>
          <w:sz w:val="28"/>
          <w:lang w:val="ru-RU"/>
        </w:rPr>
        <w:lastRenderedPageBreak/>
        <w:t>абитуриентом заявление  сканируется и сохраняется на электронном носителе информации для дальнейшей отправки по электронной почте на адрес училища.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2.11.2. Аналогичным образом необходимо отсканировать и отправить</w:t>
      </w:r>
      <w:r w:rsidRPr="00FD0D06">
        <w:rPr>
          <w:lang w:val="ru-RU"/>
        </w:rPr>
        <w:t xml:space="preserve"> </w:t>
      </w:r>
      <w:r w:rsidRPr="00FD0D06">
        <w:rPr>
          <w:sz w:val="28"/>
          <w:lang w:val="ru-RU"/>
        </w:rPr>
        <w:t xml:space="preserve">по электронной почте гражданский паспорт, документ об </w:t>
      </w:r>
      <w:proofErr w:type="gramStart"/>
      <w:r w:rsidRPr="00FD0D06">
        <w:rPr>
          <w:sz w:val="28"/>
          <w:lang w:val="ru-RU"/>
        </w:rPr>
        <w:t>образовании</w:t>
      </w:r>
      <w:proofErr w:type="gramEnd"/>
      <w:r w:rsidRPr="00FD0D06">
        <w:rPr>
          <w:sz w:val="28"/>
          <w:lang w:val="ru-RU"/>
        </w:rPr>
        <w:t xml:space="preserve"> и фотографию (цветную на светлом фоне 30х40 мм).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2.11.3. Все вышеперечисленные файлы отправляются по электронной почте адрес училища </w:t>
      </w:r>
      <w:proofErr w:type="spellStart"/>
      <w:r>
        <w:rPr>
          <w:sz w:val="28"/>
        </w:rPr>
        <w:t>npo</w:t>
      </w:r>
      <w:proofErr w:type="spellEnd"/>
      <w:r w:rsidRPr="00FD0D06">
        <w:rPr>
          <w:sz w:val="28"/>
          <w:lang w:val="ru-RU"/>
        </w:rPr>
        <w:t>_50@</w:t>
      </w:r>
      <w:r>
        <w:rPr>
          <w:sz w:val="28"/>
        </w:rPr>
        <w:t>mail</w:t>
      </w:r>
      <w:r w:rsidRPr="00FD0D06">
        <w:rPr>
          <w:sz w:val="28"/>
          <w:lang w:val="ru-RU"/>
        </w:rPr>
        <w:t>.</w:t>
      </w:r>
      <w:proofErr w:type="spellStart"/>
      <w:r>
        <w:rPr>
          <w:sz w:val="28"/>
        </w:rPr>
        <w:t>ru</w:t>
      </w:r>
      <w:proofErr w:type="spellEnd"/>
      <w:r w:rsidRPr="00FD0D06">
        <w:rPr>
          <w:sz w:val="28"/>
          <w:lang w:val="ru-RU"/>
        </w:rPr>
        <w:t xml:space="preserve"> (если отправка происходит не с личного электронного адреса, необходимо указать в письме контактный электронный адрес, иметь такой адрес обязательно, т.к. на него будут приходить письма и учебно-методические материалы в процессе обучения).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2.11.4. </w:t>
      </w:r>
      <w:proofErr w:type="gramStart"/>
      <w:r w:rsidRPr="00FD0D06">
        <w:rPr>
          <w:sz w:val="28"/>
          <w:lang w:val="ru-RU"/>
        </w:rPr>
        <w:t>В целях доступности получения среднего профессионального образования обучающимися с ограниченными возможностями здоровья в училище обеспечивается:</w:t>
      </w:r>
      <w:proofErr w:type="gramEnd"/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- присутствие ассистента (помощника), оказывающего </w:t>
      </w:r>
      <w:proofErr w:type="gramStart"/>
      <w:r w:rsidRPr="00FD0D06">
        <w:rPr>
          <w:sz w:val="28"/>
          <w:lang w:val="ru-RU"/>
        </w:rPr>
        <w:t>обучающемуся</w:t>
      </w:r>
      <w:proofErr w:type="gramEnd"/>
      <w:r w:rsidRPr="00FD0D06">
        <w:rPr>
          <w:sz w:val="28"/>
          <w:lang w:val="ru-RU"/>
        </w:rPr>
        <w:t xml:space="preserve"> необходимую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техническую помощь;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- обеспечение выпуска альтернативных форматов печатных материалов (крупный шрифт);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- правовое консультирование </w:t>
      </w:r>
      <w:proofErr w:type="gramStart"/>
      <w:r w:rsidRPr="00FD0D06">
        <w:rPr>
          <w:sz w:val="28"/>
          <w:lang w:val="ru-RU"/>
        </w:rPr>
        <w:t>обучающихся</w:t>
      </w:r>
      <w:proofErr w:type="gramEnd"/>
      <w:r w:rsidRPr="00FD0D06">
        <w:rPr>
          <w:sz w:val="28"/>
          <w:lang w:val="ru-RU"/>
        </w:rPr>
        <w:t>;</w:t>
      </w:r>
    </w:p>
    <w:p w:rsidR="00FD0D06" w:rsidRPr="00FD0D06" w:rsidRDefault="00FD0D06" w:rsidP="00FD0D06">
      <w:pPr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- содействие в трудоустройстве на работу.</w:t>
      </w:r>
    </w:p>
    <w:p w:rsidR="00FD0D06" w:rsidRPr="00FD0D06" w:rsidRDefault="00FD0D06" w:rsidP="00FD0D0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FD0D06" w:rsidRPr="00FD0D06" w:rsidRDefault="00FD0D06" w:rsidP="00FD0D06">
      <w:pPr>
        <w:autoSpaceDE w:val="0"/>
        <w:autoSpaceDN w:val="0"/>
        <w:adjustRightInd w:val="0"/>
        <w:jc w:val="center"/>
        <w:outlineLvl w:val="1"/>
        <w:rPr>
          <w:b/>
          <w:sz w:val="28"/>
          <w:lang w:val="ru-RU"/>
        </w:rPr>
      </w:pPr>
      <w:r w:rsidRPr="00FD0D06">
        <w:rPr>
          <w:b/>
          <w:sz w:val="28"/>
          <w:lang w:val="ru-RU"/>
        </w:rPr>
        <w:t xml:space="preserve">3. Порядок проведения </w:t>
      </w:r>
      <w:proofErr w:type="gramStart"/>
      <w:r w:rsidRPr="00FD0D06">
        <w:rPr>
          <w:b/>
          <w:sz w:val="28"/>
          <w:lang w:val="ru-RU"/>
        </w:rPr>
        <w:t>государственной</w:t>
      </w:r>
      <w:proofErr w:type="gramEnd"/>
      <w:r w:rsidRPr="00FD0D06">
        <w:rPr>
          <w:b/>
          <w:sz w:val="28"/>
          <w:lang w:val="ru-RU"/>
        </w:rPr>
        <w:t xml:space="preserve"> итоговой</w:t>
      </w:r>
    </w:p>
    <w:p w:rsidR="00FD0D06" w:rsidRPr="00FD0D06" w:rsidRDefault="00FD0D06" w:rsidP="00FD0D06">
      <w:pPr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FD0D06">
        <w:rPr>
          <w:b/>
          <w:sz w:val="28"/>
          <w:lang w:val="ru-RU"/>
        </w:rPr>
        <w:t xml:space="preserve">аттестации для выпускников из числа инвалидов и лиц с </w:t>
      </w:r>
      <w:proofErr w:type="gramStart"/>
      <w:r w:rsidRPr="00FD0D06">
        <w:rPr>
          <w:b/>
          <w:sz w:val="28"/>
          <w:lang w:val="ru-RU"/>
        </w:rPr>
        <w:t>ограниченными</w:t>
      </w:r>
      <w:proofErr w:type="gramEnd"/>
    </w:p>
    <w:p w:rsidR="00FD0D06" w:rsidRPr="00FD0D06" w:rsidRDefault="00FD0D06" w:rsidP="00FD0D06">
      <w:pPr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FD0D06">
        <w:rPr>
          <w:b/>
          <w:sz w:val="28"/>
          <w:lang w:val="ru-RU"/>
        </w:rPr>
        <w:t>возможностями здоровья</w:t>
      </w:r>
    </w:p>
    <w:p w:rsidR="00FD0D06" w:rsidRPr="00FD0D06" w:rsidRDefault="00FD0D06" w:rsidP="00FD0D06">
      <w:pPr>
        <w:autoSpaceDE w:val="0"/>
        <w:autoSpaceDN w:val="0"/>
        <w:adjustRightInd w:val="0"/>
        <w:jc w:val="center"/>
        <w:rPr>
          <w:sz w:val="28"/>
          <w:lang w:val="ru-RU"/>
        </w:rPr>
      </w:pP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3.1. Для выпускников из числа лиц с ограниченными возможностями здоровья государственная итоговая аттестация проводится училищем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3.2. При проведении государственной итоговой аттестации обеспечивается соблюдение следующих общих требований: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пользование необходимыми техническими средствами при прохождении государственной итоговой аттестации с учетом их индивидуальных особенностей;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помещениях. 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lastRenderedPageBreak/>
        <w:t>3.3.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а) для слабовидящих: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обеспечивается индивидуальное равномерное освещение не менее 300 люкс;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выпускникам для выполнения задания при необходимости предоставляется увеличивающее устройство;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б) для </w:t>
      </w:r>
      <w:proofErr w:type="gramStart"/>
      <w:r w:rsidRPr="00FD0D06">
        <w:rPr>
          <w:sz w:val="28"/>
          <w:lang w:val="ru-RU"/>
        </w:rPr>
        <w:t>слабослышащих</w:t>
      </w:r>
      <w:proofErr w:type="gramEnd"/>
      <w:r w:rsidRPr="00FD0D06">
        <w:rPr>
          <w:sz w:val="28"/>
          <w:lang w:val="ru-RU"/>
        </w:rPr>
        <w:t>, с тяжелыми нарушениями речи: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FD0D06" w:rsidRPr="00FD0D06" w:rsidRDefault="00FD0D06" w:rsidP="00FD0D06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>3.4. Выпускники или родители (законные представители</w:t>
      </w:r>
      <w:proofErr w:type="gramStart"/>
      <w:r w:rsidRPr="00FD0D06">
        <w:rPr>
          <w:sz w:val="28"/>
          <w:lang w:val="ru-RU"/>
        </w:rPr>
        <w:t>)н</w:t>
      </w:r>
      <w:proofErr w:type="gramEnd"/>
      <w:r w:rsidRPr="00FD0D06">
        <w:rPr>
          <w:sz w:val="28"/>
          <w:lang w:val="ru-RU"/>
        </w:rPr>
        <w:t>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FD0D06" w:rsidRPr="00FD0D06" w:rsidRDefault="00FD0D06" w:rsidP="00FD0D06">
      <w:pPr>
        <w:autoSpaceDE w:val="0"/>
        <w:autoSpaceDN w:val="0"/>
        <w:adjustRightInd w:val="0"/>
        <w:jc w:val="center"/>
        <w:rPr>
          <w:sz w:val="28"/>
          <w:lang w:val="ru-RU"/>
        </w:rPr>
      </w:pPr>
    </w:p>
    <w:p w:rsidR="00FD0D06" w:rsidRPr="00FD0D06" w:rsidRDefault="00FD0D06" w:rsidP="00FD0D06">
      <w:pPr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FD0D06">
        <w:rPr>
          <w:b/>
          <w:sz w:val="28"/>
          <w:lang w:val="ru-RU"/>
        </w:rPr>
        <w:t>4 Социализация инвалидов и лиц с ограниченными возможностями</w:t>
      </w:r>
    </w:p>
    <w:p w:rsidR="00FD0D06" w:rsidRPr="00FD0D06" w:rsidRDefault="00FD0D06" w:rsidP="00FD0D06">
      <w:pPr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FD0D06">
        <w:rPr>
          <w:b/>
          <w:sz w:val="28"/>
          <w:lang w:val="ru-RU"/>
        </w:rPr>
        <w:t>здоровья</w:t>
      </w:r>
    </w:p>
    <w:p w:rsidR="00FD0D06" w:rsidRPr="00FD0D06" w:rsidRDefault="00FD0D06" w:rsidP="00FD0D06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:rsidR="00FD0D06" w:rsidRPr="00FD0D06" w:rsidRDefault="00FD0D06" w:rsidP="00FD0D06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FD0D06">
        <w:rPr>
          <w:sz w:val="28"/>
          <w:lang w:val="ru-RU"/>
        </w:rPr>
        <w:t xml:space="preserve"> </w:t>
      </w:r>
      <w:r w:rsidRPr="00FD0D06">
        <w:rPr>
          <w:sz w:val="28"/>
          <w:lang w:val="ru-RU"/>
        </w:rPr>
        <w:tab/>
        <w:t>В штате училища имеется должности заместителя директора по учебн</w:t>
      </w:r>
      <w:proofErr w:type="gramStart"/>
      <w:r w:rsidRPr="00FD0D06">
        <w:rPr>
          <w:sz w:val="28"/>
          <w:lang w:val="ru-RU"/>
        </w:rPr>
        <w:t>о-</w:t>
      </w:r>
      <w:proofErr w:type="gramEnd"/>
      <w:r w:rsidRPr="00FD0D06">
        <w:rPr>
          <w:sz w:val="28"/>
          <w:lang w:val="ru-RU"/>
        </w:rPr>
        <w:t xml:space="preserve"> воспитательной работе со студентами и заместителя директора по обеспечению безопасности жизнедеятельности,  осуществляющих мероприятия по социальной и психологической адаптации лиц, с ограниченными  возможностями здоровья.</w:t>
      </w:r>
    </w:p>
    <w:p w:rsidR="00FD0D06" w:rsidRPr="00FD0D06" w:rsidRDefault="00FD0D06" w:rsidP="00FD0D06">
      <w:pPr>
        <w:rPr>
          <w:lang w:val="ru-RU"/>
        </w:rPr>
      </w:pPr>
    </w:p>
    <w:p w:rsidR="00FD0D06" w:rsidRPr="00FD0D06" w:rsidRDefault="00FD0D06" w:rsidP="00FD0D06">
      <w:pPr>
        <w:ind w:firstLine="720"/>
        <w:jc w:val="both"/>
        <w:rPr>
          <w:b/>
          <w:sz w:val="28"/>
          <w:szCs w:val="28"/>
          <w:lang w:val="ru-RU"/>
        </w:rPr>
      </w:pPr>
    </w:p>
    <w:p w:rsidR="00FD0D06" w:rsidRDefault="00FD0D06" w:rsidP="00FD0D06">
      <w:pPr>
        <w:widowControl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8F24DB">
        <w:rPr>
          <w:b/>
          <w:sz w:val="28"/>
          <w:szCs w:val="28"/>
        </w:rPr>
        <w:t>Заключительные</w:t>
      </w:r>
      <w:proofErr w:type="spellEnd"/>
      <w:r w:rsidRPr="008F24DB">
        <w:rPr>
          <w:b/>
          <w:sz w:val="28"/>
          <w:szCs w:val="28"/>
        </w:rPr>
        <w:t xml:space="preserve"> </w:t>
      </w:r>
      <w:proofErr w:type="spellStart"/>
      <w:r w:rsidRPr="008F24DB">
        <w:rPr>
          <w:b/>
          <w:sz w:val="28"/>
          <w:szCs w:val="28"/>
        </w:rPr>
        <w:t>положения</w:t>
      </w:r>
      <w:proofErr w:type="spellEnd"/>
    </w:p>
    <w:p w:rsidR="00FD0D06" w:rsidRPr="008F24DB" w:rsidRDefault="00FD0D06" w:rsidP="00FD0D06">
      <w:pPr>
        <w:ind w:left="1003"/>
        <w:jc w:val="both"/>
        <w:rPr>
          <w:b/>
          <w:sz w:val="28"/>
          <w:szCs w:val="28"/>
        </w:rPr>
      </w:pPr>
    </w:p>
    <w:p w:rsidR="00FD0D06" w:rsidRPr="00FD0D06" w:rsidRDefault="00FD0D06" w:rsidP="00FD0D06">
      <w:pPr>
        <w:ind w:firstLine="709"/>
        <w:jc w:val="both"/>
        <w:rPr>
          <w:sz w:val="28"/>
          <w:szCs w:val="28"/>
          <w:lang w:val="ru-RU"/>
        </w:rPr>
      </w:pPr>
      <w:r w:rsidRPr="00FD0D06">
        <w:rPr>
          <w:sz w:val="28"/>
          <w:szCs w:val="28"/>
          <w:lang w:val="ru-RU"/>
        </w:rPr>
        <w:t>5.1. Настоящее Положение вступает в силу с момента утверждения приказом директора ГБПОУ РО ПУ № 50 и действует бессрочно.</w:t>
      </w:r>
    </w:p>
    <w:p w:rsidR="00FD0D06" w:rsidRPr="00FD0D06" w:rsidRDefault="00FD0D06" w:rsidP="00FD0D06">
      <w:pPr>
        <w:ind w:firstLine="709"/>
        <w:jc w:val="both"/>
        <w:rPr>
          <w:sz w:val="28"/>
          <w:szCs w:val="28"/>
          <w:lang w:val="ru-RU"/>
        </w:rPr>
      </w:pPr>
      <w:r w:rsidRPr="00FD0D06">
        <w:rPr>
          <w:sz w:val="28"/>
          <w:szCs w:val="28"/>
          <w:lang w:val="ru-RU"/>
        </w:rPr>
        <w:t xml:space="preserve">5.2. </w:t>
      </w:r>
      <w:proofErr w:type="gramStart"/>
      <w:r w:rsidRPr="00FD0D06">
        <w:rPr>
          <w:sz w:val="28"/>
          <w:szCs w:val="28"/>
          <w:lang w:val="ru-RU"/>
        </w:rPr>
        <w:t>В настоящее Положение могут быть внесены изменения и дополнения в целях обеспечения надлежащего функционирования ГБПОУ РО ПУ № 50, при необходимости приведения настоящего Положения в соответствие с вновь принятыми законодательными и иными нормативными актами РФ и Ростовской области, вновь принятыми и измененными нормативными актами ГБПОУ РО ПУ № 50, а также в иных случаях.</w:t>
      </w:r>
      <w:proofErr w:type="gramEnd"/>
    </w:p>
    <w:p w:rsidR="00FD0D06" w:rsidRPr="00FD0D06" w:rsidRDefault="00FD0D06" w:rsidP="00FD0D06">
      <w:pPr>
        <w:ind w:firstLine="709"/>
        <w:jc w:val="both"/>
        <w:rPr>
          <w:sz w:val="28"/>
          <w:szCs w:val="28"/>
          <w:lang w:val="ru-RU"/>
        </w:rPr>
        <w:sectPr w:rsidR="00FD0D06" w:rsidRPr="00FD0D06" w:rsidSect="003E567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FD0D06">
        <w:rPr>
          <w:sz w:val="28"/>
          <w:szCs w:val="28"/>
          <w:lang w:val="ru-RU"/>
        </w:rPr>
        <w:t>5.3. Все приложения (при их наличии), изменения и дополнения к настоящему Положению являются неотъемлемой его частью.</w:t>
      </w:r>
    </w:p>
    <w:p w:rsidR="00FD0D06" w:rsidRDefault="00FD0D06" w:rsidP="00FD0D06">
      <w:pPr>
        <w:ind w:left="567" w:right="570"/>
        <w:rPr>
          <w:sz w:val="20"/>
          <w:lang w:val="ru-RU"/>
        </w:rPr>
      </w:pPr>
    </w:p>
    <w:sectPr w:rsidR="00FD0D06" w:rsidSect="00FD0D06">
      <w:type w:val="continuous"/>
      <w:pgSz w:w="11910" w:h="16840"/>
      <w:pgMar w:top="709" w:right="57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74F"/>
    <w:multiLevelType w:val="singleLevel"/>
    <w:tmpl w:val="DF72970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">
    <w:nsid w:val="570E7EC8"/>
    <w:multiLevelType w:val="hybridMultilevel"/>
    <w:tmpl w:val="00E6C810"/>
    <w:lvl w:ilvl="0" w:tplc="B5B6AE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5024E"/>
    <w:rsid w:val="003E5672"/>
    <w:rsid w:val="0065024E"/>
    <w:rsid w:val="0088601A"/>
    <w:rsid w:val="00FD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24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5024E"/>
  </w:style>
  <w:style w:type="paragraph" w:customStyle="1" w:styleId="TableParagraph">
    <w:name w:val="Table Paragraph"/>
    <w:basedOn w:val="a"/>
    <w:uiPriority w:val="1"/>
    <w:qFormat/>
    <w:rsid w:val="0065024E"/>
  </w:style>
  <w:style w:type="paragraph" w:styleId="a4">
    <w:name w:val="Balloon Text"/>
    <w:basedOn w:val="a"/>
    <w:link w:val="a5"/>
    <w:uiPriority w:val="99"/>
    <w:semiHidden/>
    <w:unhideWhenUsed/>
    <w:rsid w:val="00FD0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D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1469</Words>
  <Characters>8375</Characters>
  <Application>Microsoft Office Word</Application>
  <DocSecurity>0</DocSecurity>
  <Lines>69</Lines>
  <Paragraphs>19</Paragraphs>
  <ScaleCrop>false</ScaleCrop>
  <Company>Microsoft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2017-03-27T06:16:00Z</dcterms:created>
  <dcterms:modified xsi:type="dcterms:W3CDTF">2017-11-21T09:11:00Z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Canon </vt:lpwstr>
  </property>
  <property fmtid="{D5CDD505-2E9C-101B-9397-08002B2CF9AE}" pid="4" name="LastSaved">
    <vt:filetime>2017-03-27T00:00:00Z</vt:filetime>
  </property>
</Properties>
</file>