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33" w:rsidRPr="00BB4B6E" w:rsidRDefault="00BE0B2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-133350</wp:posOffset>
            </wp:positionH>
            <wp:positionV relativeFrom="page">
              <wp:posOffset>-28575</wp:posOffset>
            </wp:positionV>
            <wp:extent cx="7559040" cy="106921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B6E" w:rsidRPr="00BB4B6E" w:rsidRDefault="00BB4B6E">
      <w:pPr>
        <w:rPr>
          <w:sz w:val="28"/>
          <w:szCs w:val="28"/>
        </w:rPr>
      </w:pPr>
    </w:p>
    <w:p w:rsidR="00BB4B6E" w:rsidRDefault="00BB4B6E">
      <w:pPr>
        <w:rPr>
          <w:sz w:val="28"/>
          <w:szCs w:val="28"/>
        </w:rPr>
      </w:pPr>
    </w:p>
    <w:p w:rsidR="005C7A64" w:rsidRDefault="00BE0B23" w:rsidP="005C7A6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Arial"/>
          <w:b/>
          <w:bCs/>
          <w:sz w:val="28"/>
          <w:szCs w:val="28"/>
        </w:rPr>
        <w:br w:type="column"/>
      </w:r>
      <w:r w:rsidR="005C7A64" w:rsidRPr="00BB4B6E">
        <w:rPr>
          <w:rFonts w:eastAsia="Arial"/>
          <w:b/>
          <w:bCs/>
          <w:sz w:val="28"/>
          <w:szCs w:val="28"/>
        </w:rPr>
        <w:lastRenderedPageBreak/>
        <w:t>Содержание</w:t>
      </w:r>
    </w:p>
    <w:p w:rsidR="005C7A64" w:rsidRDefault="005C7A64">
      <w:pPr>
        <w:rPr>
          <w:sz w:val="28"/>
          <w:szCs w:val="28"/>
        </w:rPr>
      </w:pPr>
    </w:p>
    <w:p w:rsidR="005C7A64" w:rsidRDefault="005C7A64">
      <w:pPr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8788"/>
        <w:gridCol w:w="793"/>
      </w:tblGrid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 xml:space="preserve">Общие </w:t>
            </w:r>
            <w:r>
              <w:rPr>
                <w:rFonts w:eastAsia="Arial"/>
                <w:sz w:val="28"/>
                <w:szCs w:val="28"/>
              </w:rPr>
              <w:t>положения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 xml:space="preserve">Текущий контроль знаний </w:t>
            </w:r>
            <w:r>
              <w:rPr>
                <w:rFonts w:eastAsia="Arial"/>
                <w:sz w:val="28"/>
                <w:szCs w:val="28"/>
              </w:rPr>
              <w:t>обучающихся училища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Организация промежут</w:t>
            </w:r>
            <w:r>
              <w:rPr>
                <w:rFonts w:eastAsia="Arial"/>
                <w:sz w:val="28"/>
                <w:szCs w:val="28"/>
              </w:rPr>
              <w:t>очной аттестации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Подготовка и проведение зачета или дифференцированного зачета по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BB4B6E">
              <w:rPr>
                <w:rFonts w:eastAsia="Arial"/>
                <w:sz w:val="28"/>
                <w:szCs w:val="28"/>
              </w:rPr>
              <w:t>учебной дисци</w:t>
            </w:r>
            <w:r>
              <w:rPr>
                <w:rFonts w:eastAsia="Arial"/>
                <w:sz w:val="28"/>
                <w:szCs w:val="28"/>
              </w:rPr>
              <w:t>плине или МДК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Подготовка к экзамену по учебной дисциплине, МДК,</w:t>
            </w:r>
            <w:r>
              <w:rPr>
                <w:rFonts w:eastAsia="Arial"/>
                <w:sz w:val="28"/>
                <w:szCs w:val="28"/>
              </w:rPr>
              <w:t xml:space="preserve"> ПМ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 xml:space="preserve">Условия допуска </w:t>
            </w:r>
            <w:r>
              <w:rPr>
                <w:rFonts w:eastAsia="Arial"/>
                <w:sz w:val="28"/>
                <w:szCs w:val="28"/>
              </w:rPr>
              <w:t>обучающихся к экзамену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 xml:space="preserve">Досрочная сдача </w:t>
            </w:r>
            <w:r>
              <w:rPr>
                <w:rFonts w:eastAsia="Arial"/>
                <w:sz w:val="28"/>
                <w:szCs w:val="28"/>
              </w:rPr>
              <w:t>зачетов и экзаменов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П</w:t>
            </w:r>
            <w:r>
              <w:rPr>
                <w:rFonts w:eastAsia="Arial"/>
                <w:sz w:val="28"/>
                <w:szCs w:val="28"/>
              </w:rPr>
              <w:t>роведение экзамена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Академическая задолженность. Порядок ее ликвидации. Повторная</w:t>
            </w:r>
            <w:r>
              <w:rPr>
                <w:rFonts w:eastAsia="Arial"/>
                <w:sz w:val="28"/>
                <w:szCs w:val="28"/>
              </w:rPr>
              <w:t xml:space="preserve"> пересдача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Отч</w:t>
            </w:r>
            <w:r>
              <w:rPr>
                <w:rFonts w:eastAsia="Arial"/>
                <w:sz w:val="28"/>
                <w:szCs w:val="28"/>
              </w:rPr>
              <w:t>исление обучающихся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>
            <w:pPr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BB4B6E">
              <w:rPr>
                <w:rFonts w:eastAsia="Arial"/>
                <w:sz w:val="28"/>
                <w:szCs w:val="28"/>
              </w:rPr>
              <w:t>Перевод на с</w:t>
            </w:r>
            <w:r>
              <w:rPr>
                <w:rFonts w:eastAsia="Arial"/>
                <w:sz w:val="28"/>
                <w:szCs w:val="28"/>
              </w:rPr>
              <w:t>ледующий курс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Итоговый контроль по освоению об</w:t>
            </w:r>
            <w:r>
              <w:rPr>
                <w:rFonts w:eastAsia="Arial"/>
                <w:sz w:val="28"/>
                <w:szCs w:val="28"/>
              </w:rPr>
              <w:t xml:space="preserve">разовательной программы среднего </w:t>
            </w:r>
            <w:r w:rsidRPr="00BB4B6E">
              <w:rPr>
                <w:rFonts w:eastAsia="Arial"/>
                <w:sz w:val="28"/>
                <w:szCs w:val="28"/>
              </w:rPr>
              <w:t>общего образования, реализуемой в пределах программы подготовки</w:t>
            </w:r>
            <w:r>
              <w:rPr>
                <w:rFonts w:eastAsia="Arial"/>
                <w:sz w:val="28"/>
                <w:szCs w:val="28"/>
              </w:rPr>
              <w:t xml:space="preserve"> квалифицированных рабочих и служащих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C7A64" w:rsidTr="0093205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5C7A64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Оценка результатов освоения дисциплин общеобразовательного цикла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5C7A64" w:rsidRDefault="0093205D" w:rsidP="005C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5C7A64" w:rsidRDefault="005C7A64">
      <w:pPr>
        <w:rPr>
          <w:sz w:val="28"/>
          <w:szCs w:val="28"/>
        </w:rPr>
      </w:pPr>
    </w:p>
    <w:p w:rsidR="005C7A64" w:rsidRDefault="005C7A64">
      <w:pPr>
        <w:rPr>
          <w:sz w:val="28"/>
          <w:szCs w:val="28"/>
        </w:rPr>
      </w:pPr>
    </w:p>
    <w:p w:rsidR="005C7A64" w:rsidRDefault="005C7A64">
      <w:pPr>
        <w:rPr>
          <w:sz w:val="28"/>
          <w:szCs w:val="28"/>
        </w:rPr>
      </w:pPr>
    </w:p>
    <w:p w:rsidR="005C7A64" w:rsidRDefault="005C7A64">
      <w:pPr>
        <w:rPr>
          <w:sz w:val="28"/>
          <w:szCs w:val="28"/>
        </w:rPr>
      </w:pPr>
    </w:p>
    <w:p w:rsidR="005C7A64" w:rsidRDefault="005C7A64">
      <w:pPr>
        <w:rPr>
          <w:sz w:val="28"/>
          <w:szCs w:val="28"/>
        </w:rPr>
      </w:pPr>
    </w:p>
    <w:p w:rsidR="005C7A64" w:rsidRDefault="005C7A64">
      <w:pPr>
        <w:rPr>
          <w:sz w:val="28"/>
          <w:szCs w:val="28"/>
        </w:rPr>
      </w:pPr>
    </w:p>
    <w:p w:rsidR="005C7A64" w:rsidRDefault="005C7A64">
      <w:pPr>
        <w:rPr>
          <w:sz w:val="28"/>
          <w:szCs w:val="28"/>
        </w:rPr>
      </w:pPr>
    </w:p>
    <w:p w:rsidR="005C7A64" w:rsidRDefault="005C7A64">
      <w:pPr>
        <w:rPr>
          <w:sz w:val="28"/>
          <w:szCs w:val="28"/>
        </w:rPr>
      </w:pPr>
    </w:p>
    <w:p w:rsidR="005C7A64" w:rsidRDefault="005C7A64">
      <w:pPr>
        <w:rPr>
          <w:sz w:val="28"/>
          <w:szCs w:val="28"/>
        </w:rPr>
      </w:pPr>
    </w:p>
    <w:p w:rsidR="00237CAB" w:rsidRDefault="00237CAB">
      <w:pPr>
        <w:rPr>
          <w:sz w:val="28"/>
          <w:szCs w:val="28"/>
        </w:rPr>
      </w:pPr>
    </w:p>
    <w:p w:rsidR="00237CAB" w:rsidRDefault="00237CAB">
      <w:pPr>
        <w:rPr>
          <w:sz w:val="28"/>
          <w:szCs w:val="28"/>
        </w:rPr>
      </w:pPr>
    </w:p>
    <w:p w:rsidR="00237CAB" w:rsidRDefault="00237CAB">
      <w:pPr>
        <w:rPr>
          <w:sz w:val="28"/>
          <w:szCs w:val="28"/>
        </w:rPr>
      </w:pPr>
    </w:p>
    <w:p w:rsidR="00237CAB" w:rsidRDefault="00237CAB">
      <w:pPr>
        <w:rPr>
          <w:sz w:val="28"/>
          <w:szCs w:val="28"/>
        </w:rPr>
      </w:pPr>
    </w:p>
    <w:p w:rsidR="00237CAB" w:rsidRDefault="00237CAB">
      <w:pPr>
        <w:rPr>
          <w:sz w:val="28"/>
          <w:szCs w:val="28"/>
        </w:rPr>
      </w:pPr>
    </w:p>
    <w:p w:rsidR="00237CAB" w:rsidRDefault="00237CAB">
      <w:pPr>
        <w:rPr>
          <w:sz w:val="28"/>
          <w:szCs w:val="28"/>
        </w:rPr>
      </w:pPr>
    </w:p>
    <w:p w:rsidR="00237CAB" w:rsidRDefault="00237CAB">
      <w:pPr>
        <w:rPr>
          <w:sz w:val="28"/>
          <w:szCs w:val="28"/>
        </w:rPr>
      </w:pPr>
    </w:p>
    <w:p w:rsidR="00237CAB" w:rsidRDefault="00237CAB">
      <w:pPr>
        <w:rPr>
          <w:sz w:val="28"/>
          <w:szCs w:val="28"/>
        </w:rPr>
      </w:pPr>
    </w:p>
    <w:p w:rsidR="00237CAB" w:rsidRDefault="00237CAB">
      <w:pPr>
        <w:rPr>
          <w:sz w:val="28"/>
          <w:szCs w:val="28"/>
        </w:rPr>
      </w:pPr>
    </w:p>
    <w:p w:rsidR="00237CAB" w:rsidRDefault="00237CAB">
      <w:pPr>
        <w:rPr>
          <w:sz w:val="28"/>
          <w:szCs w:val="28"/>
        </w:rPr>
      </w:pPr>
    </w:p>
    <w:p w:rsidR="00237CAB" w:rsidRDefault="00237CAB">
      <w:pPr>
        <w:rPr>
          <w:sz w:val="28"/>
          <w:szCs w:val="28"/>
        </w:rPr>
      </w:pPr>
    </w:p>
    <w:p w:rsidR="005C7A64" w:rsidRDefault="005C7A64">
      <w:pPr>
        <w:rPr>
          <w:sz w:val="28"/>
          <w:szCs w:val="28"/>
        </w:rPr>
      </w:pPr>
    </w:p>
    <w:p w:rsidR="005C7A64" w:rsidRDefault="005C7A64">
      <w:pPr>
        <w:rPr>
          <w:sz w:val="28"/>
          <w:szCs w:val="28"/>
        </w:rPr>
      </w:pPr>
    </w:p>
    <w:p w:rsidR="005C7A64" w:rsidRPr="00BB4B6E" w:rsidRDefault="005C7A64">
      <w:pPr>
        <w:rPr>
          <w:sz w:val="28"/>
          <w:szCs w:val="28"/>
        </w:rPr>
      </w:pPr>
    </w:p>
    <w:p w:rsidR="00BB4B6E" w:rsidRDefault="00BB4B6E" w:rsidP="00BB4B6E">
      <w:pPr>
        <w:rPr>
          <w:sz w:val="28"/>
          <w:szCs w:val="28"/>
        </w:rPr>
      </w:pPr>
    </w:p>
    <w:p w:rsidR="00BB4B6E" w:rsidRPr="00BB4B6E" w:rsidRDefault="00BB4B6E" w:rsidP="00BB4B6E">
      <w:pPr>
        <w:ind w:left="709"/>
        <w:rPr>
          <w:sz w:val="28"/>
          <w:szCs w:val="28"/>
        </w:rPr>
      </w:pPr>
      <w:r w:rsidRPr="00BB4B6E">
        <w:rPr>
          <w:rFonts w:eastAsia="Arial"/>
          <w:b/>
          <w:bCs/>
          <w:sz w:val="28"/>
          <w:szCs w:val="28"/>
        </w:rPr>
        <w:t>1</w:t>
      </w:r>
      <w:r w:rsidR="00237CAB">
        <w:rPr>
          <w:rFonts w:eastAsia="Arial"/>
          <w:b/>
          <w:bCs/>
          <w:sz w:val="28"/>
          <w:szCs w:val="28"/>
        </w:rPr>
        <w:t>.</w:t>
      </w:r>
      <w:r w:rsidRPr="00BB4B6E">
        <w:rPr>
          <w:rFonts w:eastAsia="Arial"/>
          <w:b/>
          <w:bCs/>
          <w:sz w:val="28"/>
          <w:szCs w:val="28"/>
        </w:rPr>
        <w:t xml:space="preserve"> </w:t>
      </w:r>
      <w:r w:rsidR="009166CD">
        <w:rPr>
          <w:rFonts w:eastAsia="Arial"/>
          <w:b/>
          <w:bCs/>
          <w:sz w:val="28"/>
          <w:szCs w:val="28"/>
        </w:rPr>
        <w:t xml:space="preserve"> </w:t>
      </w:r>
      <w:r w:rsidRPr="00BB4B6E">
        <w:rPr>
          <w:rFonts w:eastAsia="Arial"/>
          <w:b/>
          <w:bCs/>
          <w:sz w:val="28"/>
          <w:szCs w:val="28"/>
        </w:rPr>
        <w:t>Общие положения</w:t>
      </w:r>
    </w:p>
    <w:p w:rsidR="00BB4B6E" w:rsidRPr="00BB4B6E" w:rsidRDefault="00BB4B6E" w:rsidP="00BB4B6E">
      <w:pPr>
        <w:spacing w:line="317" w:lineRule="exact"/>
        <w:rPr>
          <w:sz w:val="28"/>
          <w:szCs w:val="28"/>
        </w:rPr>
      </w:pPr>
    </w:p>
    <w:p w:rsidR="00BB4B6E" w:rsidRPr="00BB4B6E" w:rsidRDefault="00BB4B6E" w:rsidP="00BB4B6E">
      <w:pPr>
        <w:ind w:left="70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Положение разработано на основании:</w:t>
      </w:r>
    </w:p>
    <w:p w:rsidR="00BB4B6E" w:rsidRPr="00BB4B6E" w:rsidRDefault="00BB4B6E" w:rsidP="00BB4B6E">
      <w:pPr>
        <w:spacing w:line="52" w:lineRule="exact"/>
        <w:rPr>
          <w:sz w:val="28"/>
          <w:szCs w:val="28"/>
        </w:rPr>
      </w:pPr>
    </w:p>
    <w:p w:rsidR="00BB4B6E" w:rsidRPr="00BB4B6E" w:rsidRDefault="00BB4B6E" w:rsidP="00BB4B6E">
      <w:pPr>
        <w:numPr>
          <w:ilvl w:val="0"/>
          <w:numId w:val="1"/>
        </w:numPr>
        <w:tabs>
          <w:tab w:val="left" w:pos="935"/>
        </w:tabs>
        <w:spacing w:line="266" w:lineRule="auto"/>
        <w:ind w:left="640" w:right="640" w:firstLine="2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lastRenderedPageBreak/>
        <w:t>Закона РФ от 29.12.2012г. № 273-ФЗ «Об образовании в Российской Федерации»;</w:t>
      </w:r>
    </w:p>
    <w:p w:rsidR="00BB4B6E" w:rsidRPr="00BB4B6E" w:rsidRDefault="00BB4B6E" w:rsidP="00BB4B6E">
      <w:pPr>
        <w:spacing w:line="24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numPr>
          <w:ilvl w:val="1"/>
          <w:numId w:val="1"/>
        </w:numPr>
        <w:tabs>
          <w:tab w:val="left" w:pos="1204"/>
        </w:tabs>
        <w:spacing w:line="272" w:lineRule="auto"/>
        <w:ind w:left="640" w:right="640" w:firstLine="405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Приказа Министерства образования и науки РФ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на 15.12.2014);</w:t>
      </w:r>
    </w:p>
    <w:p w:rsidR="00BB4B6E" w:rsidRPr="00BB4B6E" w:rsidRDefault="00BB4B6E" w:rsidP="00BB4B6E">
      <w:pPr>
        <w:spacing w:line="5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numPr>
          <w:ilvl w:val="0"/>
          <w:numId w:val="1"/>
        </w:numPr>
        <w:tabs>
          <w:tab w:val="left" w:pos="840"/>
        </w:tabs>
        <w:ind w:left="840" w:hanging="198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Рекомендаций по реализации образовательной программы среднего (полного)</w:t>
      </w:r>
    </w:p>
    <w:p w:rsidR="00BB4B6E" w:rsidRPr="00BB4B6E" w:rsidRDefault="00BB4B6E" w:rsidP="00BB4B6E">
      <w:pPr>
        <w:spacing w:line="53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 //Письмо Минобрнауки России от 29.05.2007 г. № 03-1180.</w:t>
      </w:r>
    </w:p>
    <w:p w:rsidR="00BB4B6E" w:rsidRPr="00BB4B6E" w:rsidRDefault="00BB4B6E" w:rsidP="00BB4B6E">
      <w:pPr>
        <w:spacing w:line="17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numPr>
          <w:ilvl w:val="0"/>
          <w:numId w:val="1"/>
        </w:numPr>
        <w:tabs>
          <w:tab w:val="left" w:pos="887"/>
        </w:tabs>
        <w:spacing w:line="274" w:lineRule="auto"/>
        <w:ind w:left="640" w:right="640" w:firstLine="2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образования. Одобрены решением Научно-методического совета Центра профессионального образования ФГАУ «ФИРО», протокол №1 от 10 апреля 2014г.</w:t>
      </w:r>
    </w:p>
    <w:p w:rsidR="00BB4B6E" w:rsidRPr="00BB4B6E" w:rsidRDefault="00BB4B6E" w:rsidP="00BB4B6E">
      <w:pPr>
        <w:spacing w:line="12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numPr>
          <w:ilvl w:val="0"/>
          <w:numId w:val="1"/>
        </w:numPr>
        <w:tabs>
          <w:tab w:val="left" w:pos="964"/>
        </w:tabs>
        <w:spacing w:line="273" w:lineRule="auto"/>
        <w:ind w:left="640" w:right="640" w:firstLine="2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Рекомендаций по организации промежуточной аттестации студентов в образовательных учреждениях среднего профессионального образования (Приложение к письму Минобразования России от 05.04.99 № 16-52-59 ин/16-13); -Федеральных государственных образовательных стандартов среднего профессионального образования,</w:t>
      </w:r>
    </w:p>
    <w:p w:rsidR="00BB4B6E" w:rsidRPr="00BB4B6E" w:rsidRDefault="00BB4B6E" w:rsidP="00BB4B6E">
      <w:pPr>
        <w:spacing w:line="19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numPr>
          <w:ilvl w:val="0"/>
          <w:numId w:val="1"/>
        </w:numPr>
        <w:tabs>
          <w:tab w:val="left" w:pos="866"/>
        </w:tabs>
        <w:spacing w:line="266" w:lineRule="auto"/>
        <w:ind w:left="640" w:right="640" w:firstLine="2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Устава </w:t>
      </w:r>
      <w:r w:rsidR="0017553B">
        <w:rPr>
          <w:rFonts w:eastAsia="Arial"/>
          <w:sz w:val="28"/>
          <w:szCs w:val="28"/>
        </w:rPr>
        <w:t>ГБПОУ РО ПУ№50</w:t>
      </w:r>
      <w:r w:rsidRPr="00BB4B6E">
        <w:rPr>
          <w:rFonts w:eastAsia="Arial"/>
          <w:sz w:val="28"/>
          <w:szCs w:val="28"/>
        </w:rPr>
        <w:t>;</w:t>
      </w:r>
    </w:p>
    <w:p w:rsidR="00BB4B6E" w:rsidRPr="00BB4B6E" w:rsidRDefault="00BB4B6E" w:rsidP="00BB4B6E">
      <w:pPr>
        <w:spacing w:line="21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1.2. Настоящее положение определяет порядок и содержание текущего контроля знаний и промежуточной аттестации </w:t>
      </w:r>
      <w:r w:rsidR="0017553B">
        <w:rPr>
          <w:rFonts w:eastAsia="Arial"/>
          <w:sz w:val="28"/>
          <w:szCs w:val="28"/>
        </w:rPr>
        <w:t xml:space="preserve">обучающихся ГБПОУ РО ПУ№50 </w:t>
      </w:r>
      <w:r w:rsidRPr="00BB4B6E">
        <w:rPr>
          <w:rFonts w:eastAsia="Arial"/>
          <w:sz w:val="28"/>
          <w:szCs w:val="28"/>
        </w:rPr>
        <w:t xml:space="preserve">(далее </w:t>
      </w:r>
      <w:r w:rsidR="0017553B">
        <w:rPr>
          <w:rFonts w:eastAsia="Arial"/>
          <w:sz w:val="28"/>
          <w:szCs w:val="28"/>
        </w:rPr>
        <w:t>училище</w:t>
      </w:r>
      <w:r w:rsidRPr="00BB4B6E">
        <w:rPr>
          <w:rFonts w:eastAsia="Arial"/>
          <w:sz w:val="28"/>
          <w:szCs w:val="28"/>
        </w:rPr>
        <w:t xml:space="preserve">), по программам подготовки </w:t>
      </w:r>
      <w:r w:rsidR="007A5DD7">
        <w:rPr>
          <w:rFonts w:eastAsia="Arial"/>
          <w:sz w:val="28"/>
          <w:szCs w:val="28"/>
        </w:rPr>
        <w:t>квалифицированных рабочих и служащих (далее - ППКРС</w:t>
      </w:r>
      <w:r w:rsidRPr="00BB4B6E">
        <w:rPr>
          <w:rFonts w:eastAsia="Arial"/>
          <w:sz w:val="28"/>
          <w:szCs w:val="28"/>
        </w:rPr>
        <w:t>).</w:t>
      </w:r>
    </w:p>
    <w:p w:rsidR="00BB4B6E" w:rsidRPr="00BB4B6E" w:rsidRDefault="00BB4B6E" w:rsidP="00BB4B6E">
      <w:pPr>
        <w:spacing w:line="13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spacing w:line="266" w:lineRule="auto"/>
        <w:ind w:left="640" w:right="640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1.3. Система текущего и промежуточного контроля качества обучения студентов предусматривает решение следующих задач:</w:t>
      </w:r>
    </w:p>
    <w:p w:rsidR="00BB4B6E" w:rsidRPr="00BB4B6E" w:rsidRDefault="00BB4B6E" w:rsidP="00BB4B6E">
      <w:pPr>
        <w:spacing w:line="21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spacing w:line="268" w:lineRule="auto"/>
        <w:ind w:left="1360" w:right="640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– оценка качества освоения студентами программы подготовки </w:t>
      </w:r>
      <w:r w:rsidR="007A5DD7">
        <w:rPr>
          <w:rFonts w:eastAsia="Arial"/>
          <w:sz w:val="28"/>
          <w:szCs w:val="28"/>
        </w:rPr>
        <w:t>квалифицированных рабочих и служащих</w:t>
      </w:r>
      <w:r w:rsidRPr="00BB4B6E">
        <w:rPr>
          <w:rFonts w:eastAsia="Arial"/>
          <w:sz w:val="28"/>
          <w:szCs w:val="28"/>
        </w:rPr>
        <w:t>;</w:t>
      </w:r>
    </w:p>
    <w:p w:rsidR="00BB4B6E" w:rsidRPr="00BB4B6E" w:rsidRDefault="00BB4B6E" w:rsidP="00BB4B6E">
      <w:pPr>
        <w:spacing w:line="270" w:lineRule="auto"/>
        <w:ind w:left="136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– аттестация </w:t>
      </w:r>
      <w:r w:rsidR="0017553B">
        <w:rPr>
          <w:rFonts w:eastAsia="Arial"/>
          <w:sz w:val="28"/>
          <w:szCs w:val="28"/>
        </w:rPr>
        <w:t>обучающихся</w:t>
      </w:r>
      <w:r w:rsidRPr="00BB4B6E">
        <w:rPr>
          <w:rFonts w:eastAsia="Arial"/>
          <w:sz w:val="28"/>
          <w:szCs w:val="28"/>
        </w:rPr>
        <w:t xml:space="preserve"> на соответствие их персональных достижений поэтапным требованиям соответствующей программы подготовки </w:t>
      </w:r>
      <w:r w:rsidR="007A5DD7">
        <w:rPr>
          <w:rFonts w:eastAsia="Arial"/>
          <w:sz w:val="28"/>
          <w:szCs w:val="28"/>
        </w:rPr>
        <w:t>квалифицированных рабочих и служащих</w:t>
      </w:r>
      <w:r w:rsidRPr="00BB4B6E">
        <w:rPr>
          <w:rFonts w:eastAsia="Arial"/>
          <w:sz w:val="28"/>
          <w:szCs w:val="28"/>
        </w:rPr>
        <w:t>;</w:t>
      </w:r>
    </w:p>
    <w:p w:rsidR="00BB4B6E" w:rsidRPr="00BB4B6E" w:rsidRDefault="00BB4B6E" w:rsidP="00BB4B6E">
      <w:pPr>
        <w:spacing w:line="8" w:lineRule="exact"/>
        <w:rPr>
          <w:sz w:val="28"/>
          <w:szCs w:val="28"/>
        </w:rPr>
      </w:pPr>
    </w:p>
    <w:p w:rsidR="00BB4B6E" w:rsidRPr="00BB4B6E" w:rsidRDefault="00BB4B6E" w:rsidP="00BB4B6E">
      <w:pPr>
        <w:ind w:left="136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– широкое использование современных контрольно-оценочных технологий;</w:t>
      </w:r>
    </w:p>
    <w:p w:rsidR="00BB4B6E" w:rsidRPr="00BB4B6E" w:rsidRDefault="00BB4B6E" w:rsidP="00BB4B6E">
      <w:pPr>
        <w:spacing w:line="53" w:lineRule="exact"/>
        <w:rPr>
          <w:sz w:val="28"/>
          <w:szCs w:val="28"/>
        </w:rPr>
      </w:pPr>
    </w:p>
    <w:p w:rsidR="00BB4B6E" w:rsidRPr="00BB4B6E" w:rsidRDefault="00BB4B6E" w:rsidP="00BB4B6E">
      <w:pPr>
        <w:spacing w:line="266" w:lineRule="auto"/>
        <w:ind w:left="1360" w:right="64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–организация самостоятельной работы </w:t>
      </w:r>
      <w:r w:rsidR="0017553B">
        <w:rPr>
          <w:rFonts w:eastAsia="Arial"/>
          <w:sz w:val="28"/>
          <w:szCs w:val="28"/>
        </w:rPr>
        <w:t>обучающихся</w:t>
      </w:r>
      <w:r w:rsidRPr="00BB4B6E">
        <w:rPr>
          <w:rFonts w:eastAsia="Arial"/>
          <w:sz w:val="28"/>
          <w:szCs w:val="28"/>
        </w:rPr>
        <w:t xml:space="preserve"> с учетом их индивидуальных способностей;</w:t>
      </w:r>
    </w:p>
    <w:p w:rsidR="00BB4B6E" w:rsidRPr="00BB4B6E" w:rsidRDefault="00BB4B6E" w:rsidP="00BB4B6E">
      <w:pPr>
        <w:spacing w:line="22" w:lineRule="exact"/>
        <w:rPr>
          <w:sz w:val="28"/>
          <w:szCs w:val="28"/>
        </w:rPr>
      </w:pPr>
    </w:p>
    <w:p w:rsidR="0017553B" w:rsidRDefault="00BB4B6E" w:rsidP="00BB4B6E">
      <w:pPr>
        <w:spacing w:line="273" w:lineRule="auto"/>
        <w:ind w:left="640" w:right="640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lastRenderedPageBreak/>
        <w:t xml:space="preserve">1.4. Текущий контроль знаний и промежуточная аттестация является основным механизмом оценки качества подготовки студентов (согласно требованиям ФГОС). </w:t>
      </w:r>
    </w:p>
    <w:p w:rsidR="0017553B" w:rsidRDefault="00BB4B6E" w:rsidP="00BB4B6E">
      <w:pPr>
        <w:spacing w:line="273" w:lineRule="auto"/>
        <w:ind w:left="640" w:right="640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1.5. Оценка качества подготовки студентов осуществляется в двух основных направлениях: оценка уровня освоения дисциплин и оценка компетенций студентов. </w:t>
      </w:r>
    </w:p>
    <w:p w:rsidR="00BB4B6E" w:rsidRPr="00BB4B6E" w:rsidRDefault="00BB4B6E" w:rsidP="00BB4B6E">
      <w:pPr>
        <w:spacing w:line="273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Предметом оценивания являются знания, умения, компетенции</w:t>
      </w:r>
    </w:p>
    <w:p w:rsidR="00BB4B6E" w:rsidRPr="00BB4B6E" w:rsidRDefault="00BB4B6E" w:rsidP="00BB4B6E">
      <w:pPr>
        <w:spacing w:line="6" w:lineRule="exact"/>
        <w:rPr>
          <w:sz w:val="28"/>
          <w:szCs w:val="28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00"/>
        <w:gridCol w:w="620"/>
        <w:gridCol w:w="640"/>
        <w:gridCol w:w="940"/>
        <w:gridCol w:w="720"/>
        <w:gridCol w:w="740"/>
        <w:gridCol w:w="1400"/>
      </w:tblGrid>
      <w:tr w:rsidR="00BB4B6E" w:rsidRPr="00BB4B6E" w:rsidTr="001302BC">
        <w:trPr>
          <w:trHeight w:val="276"/>
        </w:trPr>
        <w:tc>
          <w:tcPr>
            <w:tcW w:w="320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 xml:space="preserve">студентов </w:t>
            </w:r>
            <w:r w:rsidR="0017553B">
              <w:rPr>
                <w:rFonts w:eastAsia="Arial"/>
                <w:sz w:val="28"/>
                <w:szCs w:val="28"/>
              </w:rPr>
              <w:t>училища</w:t>
            </w:r>
            <w:r w:rsidRPr="00BB4B6E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110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</w:tr>
      <w:tr w:rsidR="00BB4B6E" w:rsidRPr="00BB4B6E" w:rsidTr="001302BC">
        <w:trPr>
          <w:trHeight w:val="317"/>
        </w:trPr>
        <w:tc>
          <w:tcPr>
            <w:tcW w:w="4300" w:type="dxa"/>
            <w:gridSpan w:val="2"/>
            <w:vAlign w:val="bottom"/>
          </w:tcPr>
          <w:p w:rsidR="00BB4B6E" w:rsidRPr="00BB4B6E" w:rsidRDefault="00BB4B6E" w:rsidP="001302BC">
            <w:pPr>
              <w:ind w:left="6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1.6.  Промежуточная  аттестация</w:t>
            </w:r>
          </w:p>
        </w:tc>
        <w:tc>
          <w:tcPr>
            <w:tcW w:w="1260" w:type="dxa"/>
            <w:gridSpan w:val="2"/>
            <w:vAlign w:val="bottom"/>
          </w:tcPr>
          <w:p w:rsidR="00BB4B6E" w:rsidRPr="00BB4B6E" w:rsidRDefault="00BB4B6E" w:rsidP="001302BC">
            <w:pPr>
              <w:ind w:left="6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студентов</w:t>
            </w:r>
          </w:p>
        </w:tc>
        <w:tc>
          <w:tcPr>
            <w:tcW w:w="1660" w:type="dxa"/>
            <w:gridSpan w:val="2"/>
            <w:vAlign w:val="bottom"/>
          </w:tcPr>
          <w:p w:rsidR="00BB4B6E" w:rsidRPr="00BB4B6E" w:rsidRDefault="00BB4B6E" w:rsidP="001302BC">
            <w:pPr>
              <w:ind w:left="16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проводится</w:t>
            </w:r>
          </w:p>
        </w:tc>
        <w:tc>
          <w:tcPr>
            <w:tcW w:w="740" w:type="dxa"/>
            <w:vAlign w:val="bottom"/>
          </w:tcPr>
          <w:p w:rsidR="00BB4B6E" w:rsidRPr="00BB4B6E" w:rsidRDefault="00BB4B6E" w:rsidP="001302BC">
            <w:pPr>
              <w:ind w:left="22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по</w:t>
            </w:r>
          </w:p>
        </w:tc>
        <w:tc>
          <w:tcPr>
            <w:tcW w:w="1400" w:type="dxa"/>
            <w:vAlign w:val="bottom"/>
          </w:tcPr>
          <w:p w:rsidR="00BB4B6E" w:rsidRPr="00BB4B6E" w:rsidRDefault="00BB4B6E" w:rsidP="001302BC">
            <w:pPr>
              <w:jc w:val="right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учебным</w:t>
            </w:r>
          </w:p>
        </w:tc>
      </w:tr>
      <w:tr w:rsidR="00BB4B6E" w:rsidRPr="00BB4B6E" w:rsidTr="001302BC">
        <w:trPr>
          <w:trHeight w:val="319"/>
        </w:trPr>
        <w:tc>
          <w:tcPr>
            <w:tcW w:w="4300" w:type="dxa"/>
            <w:gridSpan w:val="2"/>
            <w:vAlign w:val="bottom"/>
          </w:tcPr>
          <w:p w:rsidR="00BB4B6E" w:rsidRPr="00BB4B6E" w:rsidRDefault="0017553B" w:rsidP="0017553B">
            <w:pPr>
              <w:ind w:right="-31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дисциплинам, междисциплинарны</w:t>
            </w:r>
            <w:r w:rsidR="00BB4B6E" w:rsidRPr="00BB4B6E">
              <w:rPr>
                <w:rFonts w:eastAsia="Arial"/>
                <w:sz w:val="28"/>
                <w:szCs w:val="28"/>
              </w:rPr>
              <w:t>м</w:t>
            </w:r>
          </w:p>
        </w:tc>
        <w:tc>
          <w:tcPr>
            <w:tcW w:w="1260" w:type="dxa"/>
            <w:gridSpan w:val="2"/>
            <w:vAlign w:val="bottom"/>
          </w:tcPr>
          <w:p w:rsidR="00BB4B6E" w:rsidRPr="00BB4B6E" w:rsidRDefault="00BB4B6E" w:rsidP="001302BC">
            <w:pPr>
              <w:ind w:left="10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курсам,</w:t>
            </w:r>
          </w:p>
        </w:tc>
        <w:tc>
          <w:tcPr>
            <w:tcW w:w="2400" w:type="dxa"/>
            <w:gridSpan w:val="3"/>
            <w:vAlign w:val="bottom"/>
          </w:tcPr>
          <w:p w:rsidR="00BB4B6E" w:rsidRPr="00BB4B6E" w:rsidRDefault="00BB4B6E" w:rsidP="001302BC">
            <w:pPr>
              <w:ind w:left="6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профессиональным</w:t>
            </w:r>
          </w:p>
        </w:tc>
        <w:tc>
          <w:tcPr>
            <w:tcW w:w="1400" w:type="dxa"/>
            <w:vAlign w:val="bottom"/>
          </w:tcPr>
          <w:p w:rsidR="00BB4B6E" w:rsidRPr="00BB4B6E" w:rsidRDefault="00BB4B6E" w:rsidP="001302BC">
            <w:pPr>
              <w:jc w:val="right"/>
              <w:rPr>
                <w:sz w:val="28"/>
                <w:szCs w:val="28"/>
              </w:rPr>
            </w:pPr>
            <w:proofErr w:type="gramStart"/>
            <w:r w:rsidRPr="00BB4B6E">
              <w:rPr>
                <w:rFonts w:eastAsia="Arial"/>
                <w:sz w:val="28"/>
                <w:szCs w:val="28"/>
              </w:rPr>
              <w:t>модулям  в</w:t>
            </w:r>
            <w:proofErr w:type="gramEnd"/>
          </w:p>
        </w:tc>
      </w:tr>
      <w:tr w:rsidR="00BB4B6E" w:rsidRPr="00BB4B6E" w:rsidTr="001302BC">
        <w:trPr>
          <w:trHeight w:val="317"/>
        </w:trPr>
        <w:tc>
          <w:tcPr>
            <w:tcW w:w="3200" w:type="dxa"/>
            <w:vAlign w:val="bottom"/>
          </w:tcPr>
          <w:p w:rsidR="00BB4B6E" w:rsidRPr="00BB4B6E" w:rsidRDefault="00BB4B6E" w:rsidP="001302BC">
            <w:pPr>
              <w:ind w:left="6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сроки, предусмотренные</w:t>
            </w:r>
          </w:p>
        </w:tc>
        <w:tc>
          <w:tcPr>
            <w:tcW w:w="1720" w:type="dxa"/>
            <w:gridSpan w:val="2"/>
            <w:vAlign w:val="bottom"/>
          </w:tcPr>
          <w:p w:rsidR="00BB4B6E" w:rsidRPr="00BB4B6E" w:rsidRDefault="00BB4B6E" w:rsidP="001302BC">
            <w:pPr>
              <w:ind w:left="30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учебными</w:t>
            </w:r>
          </w:p>
        </w:tc>
        <w:tc>
          <w:tcPr>
            <w:tcW w:w="1580" w:type="dxa"/>
            <w:gridSpan w:val="2"/>
            <w:vAlign w:val="bottom"/>
          </w:tcPr>
          <w:p w:rsidR="00BB4B6E" w:rsidRPr="00BB4B6E" w:rsidRDefault="00BB4B6E" w:rsidP="001302BC">
            <w:pPr>
              <w:ind w:left="30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планами</w:t>
            </w:r>
          </w:p>
        </w:tc>
        <w:tc>
          <w:tcPr>
            <w:tcW w:w="2860" w:type="dxa"/>
            <w:gridSpan w:val="3"/>
            <w:vAlign w:val="bottom"/>
          </w:tcPr>
          <w:p w:rsidR="00BB4B6E" w:rsidRPr="00BB4B6E" w:rsidRDefault="0017553B" w:rsidP="001302BC">
            <w:pPr>
              <w:jc w:val="right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училища</w:t>
            </w:r>
            <w:r w:rsidR="00BB4B6E" w:rsidRPr="00BB4B6E">
              <w:rPr>
                <w:rFonts w:eastAsia="Arial"/>
                <w:sz w:val="28"/>
                <w:szCs w:val="28"/>
              </w:rPr>
              <w:t xml:space="preserve"> и графиком</w:t>
            </w:r>
          </w:p>
        </w:tc>
      </w:tr>
      <w:tr w:rsidR="00BB4B6E" w:rsidRPr="00BB4B6E" w:rsidTr="001302BC">
        <w:trPr>
          <w:trHeight w:val="317"/>
        </w:trPr>
        <w:tc>
          <w:tcPr>
            <w:tcW w:w="3200" w:type="dxa"/>
            <w:vAlign w:val="bottom"/>
          </w:tcPr>
          <w:p w:rsidR="00BB4B6E" w:rsidRPr="00BB4B6E" w:rsidRDefault="00BB4B6E" w:rsidP="001302BC">
            <w:pPr>
              <w:ind w:left="6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учебного процесса.</w:t>
            </w:r>
          </w:p>
        </w:tc>
        <w:tc>
          <w:tcPr>
            <w:tcW w:w="110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</w:tr>
    </w:tbl>
    <w:p w:rsidR="00BB4B6E" w:rsidRPr="00BB4B6E" w:rsidRDefault="00BB4B6E" w:rsidP="00BB4B6E">
      <w:pPr>
        <w:spacing w:line="52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1.7 Для аттестации </w:t>
      </w:r>
      <w:r w:rsidR="0017553B">
        <w:rPr>
          <w:rFonts w:eastAsia="Arial"/>
          <w:sz w:val="28"/>
          <w:szCs w:val="28"/>
        </w:rPr>
        <w:t>обучающихся</w:t>
      </w:r>
      <w:r w:rsidRPr="00BB4B6E">
        <w:rPr>
          <w:rFonts w:eastAsia="Arial"/>
          <w:sz w:val="28"/>
          <w:szCs w:val="28"/>
        </w:rPr>
        <w:t xml:space="preserve"> на соответствие их персональных достижений поэтапным т</w:t>
      </w:r>
      <w:r w:rsidR="007A5DD7">
        <w:rPr>
          <w:rFonts w:eastAsia="Arial"/>
          <w:sz w:val="28"/>
          <w:szCs w:val="28"/>
        </w:rPr>
        <w:t>ребованиям соответствующей ППКРС</w:t>
      </w:r>
      <w:r w:rsidRPr="00BB4B6E">
        <w:rPr>
          <w:rFonts w:eastAsia="Arial"/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компетенции, разрабатываемые образовательным учреждением самостоятельно.</w:t>
      </w:r>
    </w:p>
    <w:p w:rsidR="00BB4B6E" w:rsidRPr="00BB4B6E" w:rsidRDefault="00BB4B6E" w:rsidP="00BB4B6E">
      <w:pPr>
        <w:spacing w:line="19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0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1.8 В соответствии с ФГОС структура, формы, и содержание ФОС текущей и промежуточной аттестации являются частью каждой ПП</w:t>
      </w:r>
      <w:r w:rsidR="007A5DD7">
        <w:rPr>
          <w:rFonts w:eastAsia="Arial"/>
          <w:sz w:val="28"/>
          <w:szCs w:val="28"/>
        </w:rPr>
        <w:t>КРС</w:t>
      </w:r>
      <w:r w:rsidRPr="00BB4B6E">
        <w:rPr>
          <w:rFonts w:eastAsia="Arial"/>
          <w:sz w:val="28"/>
          <w:szCs w:val="28"/>
        </w:rPr>
        <w:t xml:space="preserve"> и разрабатываются образовательным учреждением совместно с работодателями.</w:t>
      </w:r>
    </w:p>
    <w:p w:rsidR="00BB4B6E" w:rsidRPr="00BB4B6E" w:rsidRDefault="00BB4B6E" w:rsidP="00BB4B6E">
      <w:pPr>
        <w:spacing w:line="19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4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1.9 Фонды оценочных средств для текущей и промежуточной аттестации формируются из комплектов оценочных средств текущей и промежуточной аттестации (далее КОС), разрабатываемых преподавателями конкретных учебных дисциплин (УД), междисциплинарных курсов (МДК), профессиональных модулей (ПМ), рассматриваются на заседаниях цикловых методических комиссий, согласовываются и утверждаются заместителями директора по направлениям деятельности.</w:t>
      </w:r>
    </w:p>
    <w:p w:rsidR="00BB4B6E" w:rsidRPr="00BB4B6E" w:rsidRDefault="00BB4B6E" w:rsidP="00BB4B6E">
      <w:pPr>
        <w:spacing w:line="17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 w:firstLine="67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1.10 КОС для текущей и промежуточной аттестации включает в себя задания, оценочный инструментарий ко всем контрольным точкам, формам промежуточной аттестации, позволяющий оценить знания, умения и уровень освоения компетенций.</w:t>
      </w:r>
    </w:p>
    <w:p w:rsidR="00237CAB" w:rsidRPr="00BB4B6E" w:rsidRDefault="00237CAB" w:rsidP="00237CAB">
      <w:pPr>
        <w:spacing w:line="273" w:lineRule="auto"/>
        <w:ind w:right="640"/>
        <w:jc w:val="both"/>
        <w:rPr>
          <w:sz w:val="28"/>
          <w:szCs w:val="28"/>
        </w:rPr>
      </w:pPr>
    </w:p>
    <w:p w:rsidR="00BB4B6E" w:rsidRPr="00BB4B6E" w:rsidRDefault="00BB4B6E" w:rsidP="00BB4B6E">
      <w:pPr>
        <w:ind w:left="640"/>
        <w:rPr>
          <w:sz w:val="28"/>
          <w:szCs w:val="28"/>
        </w:rPr>
      </w:pPr>
      <w:r w:rsidRPr="00BB4B6E">
        <w:rPr>
          <w:rFonts w:eastAsia="Arial"/>
          <w:b/>
          <w:bCs/>
          <w:sz w:val="28"/>
          <w:szCs w:val="28"/>
        </w:rPr>
        <w:t xml:space="preserve">2. Текущий контроль знаний </w:t>
      </w:r>
      <w:r w:rsidR="0017553B">
        <w:rPr>
          <w:rFonts w:eastAsia="Arial"/>
          <w:b/>
          <w:bCs/>
          <w:sz w:val="28"/>
          <w:szCs w:val="28"/>
        </w:rPr>
        <w:t>обучающихся</w:t>
      </w:r>
    </w:p>
    <w:p w:rsidR="00BB4B6E" w:rsidRPr="00BB4B6E" w:rsidRDefault="00BB4B6E" w:rsidP="00BB4B6E">
      <w:pPr>
        <w:spacing w:line="328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2" w:lineRule="auto"/>
        <w:ind w:left="640" w:right="82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2.1 Текущий контроль знаний предусматривает систематическую проверку качества полученных студентами знаний, умений и навыков по всем изученным в данном </w:t>
      </w:r>
      <w:r w:rsidR="0017553B">
        <w:rPr>
          <w:rFonts w:eastAsia="Arial"/>
          <w:sz w:val="28"/>
          <w:szCs w:val="28"/>
        </w:rPr>
        <w:t>полугодии (</w:t>
      </w:r>
      <w:r w:rsidRPr="00BB4B6E">
        <w:rPr>
          <w:rFonts w:eastAsia="Arial"/>
          <w:sz w:val="28"/>
          <w:szCs w:val="28"/>
        </w:rPr>
        <w:t>семестре</w:t>
      </w:r>
      <w:r w:rsidR="0017553B">
        <w:rPr>
          <w:rFonts w:eastAsia="Arial"/>
          <w:sz w:val="28"/>
          <w:szCs w:val="28"/>
        </w:rPr>
        <w:t>)</w:t>
      </w:r>
      <w:r w:rsidRPr="00BB4B6E">
        <w:rPr>
          <w:rFonts w:eastAsia="Arial"/>
          <w:sz w:val="28"/>
          <w:szCs w:val="28"/>
        </w:rPr>
        <w:t xml:space="preserve"> дисциплинам, МДК, ПМ.</w:t>
      </w:r>
    </w:p>
    <w:p w:rsidR="00BB4B6E" w:rsidRPr="00BB4B6E" w:rsidRDefault="00BB4B6E" w:rsidP="00BB4B6E">
      <w:pPr>
        <w:spacing w:line="15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2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2.2 Целью текущего контроля знаний, умений и навыков является установление соответствия уровня и качества подготовки студентов требованиям Федеральных государственных образовательных стандартов среднего профессионального образования.</w:t>
      </w:r>
    </w:p>
    <w:p w:rsidR="00BB4B6E" w:rsidRPr="00BB4B6E" w:rsidRDefault="00BB4B6E" w:rsidP="00BB4B6E">
      <w:pPr>
        <w:spacing w:line="19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 w:firstLine="67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lastRenderedPageBreak/>
        <w:t>2.3 Требования к контрольным мероприятиям текущего контроля знаний, процедуры и критерии оценки разрабатываются цикловыми методическими комиссиями на основании требований ФГОС СПО к уровню и качеству подготовки специалиста, примерных и рабочих программ в соответствии с учебным планом и технологической картой (календарно-тематическим планом).</w:t>
      </w:r>
    </w:p>
    <w:p w:rsidR="00BB4B6E" w:rsidRPr="00BB4B6E" w:rsidRDefault="00BB4B6E" w:rsidP="00BB4B6E">
      <w:pPr>
        <w:spacing w:line="17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Поэтапные требования к контрольным мероприятиям, форма и график проведения всех видов аттестации доводятся до сведения студентов в течение первых двух месяцев от начала обучения и находятся в открытом доступе в течение всего </w:t>
      </w:r>
      <w:r w:rsidR="007A5DD7">
        <w:rPr>
          <w:rFonts w:eastAsia="Arial"/>
          <w:sz w:val="28"/>
          <w:szCs w:val="28"/>
        </w:rPr>
        <w:t>полугодия (</w:t>
      </w:r>
      <w:r w:rsidRPr="00BB4B6E">
        <w:rPr>
          <w:rFonts w:eastAsia="Arial"/>
          <w:sz w:val="28"/>
          <w:szCs w:val="28"/>
        </w:rPr>
        <w:t>семестра</w:t>
      </w:r>
      <w:r w:rsidR="007A5DD7">
        <w:rPr>
          <w:rFonts w:eastAsia="Arial"/>
          <w:sz w:val="28"/>
          <w:szCs w:val="28"/>
        </w:rPr>
        <w:t>)</w:t>
      </w:r>
      <w:r w:rsidRPr="00BB4B6E">
        <w:rPr>
          <w:rFonts w:eastAsia="Arial"/>
          <w:sz w:val="28"/>
          <w:szCs w:val="28"/>
        </w:rPr>
        <w:t>.</w:t>
      </w:r>
    </w:p>
    <w:p w:rsidR="00BB4B6E" w:rsidRPr="00BB4B6E" w:rsidRDefault="00BB4B6E" w:rsidP="00BB4B6E">
      <w:pPr>
        <w:spacing w:line="14" w:lineRule="exact"/>
        <w:rPr>
          <w:sz w:val="28"/>
          <w:szCs w:val="28"/>
        </w:rPr>
      </w:pPr>
    </w:p>
    <w:p w:rsidR="00BB4B6E" w:rsidRPr="000C39F1" w:rsidRDefault="00BB4B6E" w:rsidP="000C39F1">
      <w:pPr>
        <w:pStyle w:val="a3"/>
        <w:numPr>
          <w:ilvl w:val="1"/>
          <w:numId w:val="12"/>
        </w:numPr>
        <w:spacing w:line="266" w:lineRule="auto"/>
        <w:ind w:left="709" w:right="640" w:firstLine="0"/>
        <w:jc w:val="both"/>
        <w:rPr>
          <w:sz w:val="28"/>
          <w:szCs w:val="28"/>
        </w:rPr>
      </w:pPr>
      <w:r w:rsidRPr="000C39F1">
        <w:rPr>
          <w:rFonts w:eastAsia="Arial"/>
          <w:sz w:val="28"/>
          <w:szCs w:val="28"/>
        </w:rPr>
        <w:t>Текущий контроль знаний (успеваемости) студентов осуществляется по всем видам аудиторных и самостоятельных работ, предусмотренным рабочей учебной</w:t>
      </w:r>
      <w:r w:rsidR="0017553B" w:rsidRPr="000C39F1">
        <w:rPr>
          <w:sz w:val="28"/>
          <w:szCs w:val="28"/>
        </w:rPr>
        <w:t xml:space="preserve"> </w:t>
      </w:r>
      <w:r w:rsidRPr="000C39F1">
        <w:rPr>
          <w:rFonts w:eastAsia="Arial"/>
          <w:sz w:val="28"/>
          <w:szCs w:val="28"/>
        </w:rPr>
        <w:t>программой дисциплины, МДК, ПМ преподавателями, мастерами производственного обучения постоянно при проведении учебных занятий (в том числе ответы на семинарах, коллоквиумах, при тестировании; подготовка докладов и рефератов; выполнение лабораторных и контрольных работ, участие</w:t>
      </w:r>
      <w:r w:rsidR="000C39F1" w:rsidRPr="000C39F1">
        <w:rPr>
          <w:sz w:val="28"/>
          <w:szCs w:val="28"/>
        </w:rPr>
        <w:t xml:space="preserve"> </w:t>
      </w:r>
      <w:r w:rsidR="000C39F1">
        <w:rPr>
          <w:sz w:val="28"/>
          <w:szCs w:val="28"/>
        </w:rPr>
        <w:t xml:space="preserve">в </w:t>
      </w:r>
      <w:r w:rsidRPr="000C39F1">
        <w:rPr>
          <w:rFonts w:eastAsia="Arial"/>
          <w:sz w:val="28"/>
          <w:szCs w:val="28"/>
        </w:rPr>
        <w:t>деловых играх и т.п.). Оценка по результатам текущего контроля знаний должна носить комплексный характер и учитывать достижения студента по основным компонентам учебного процесса.</w:t>
      </w:r>
    </w:p>
    <w:p w:rsidR="00BB4B6E" w:rsidRPr="00BB4B6E" w:rsidRDefault="00BB4B6E" w:rsidP="00BB4B6E">
      <w:pPr>
        <w:spacing w:line="15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spacing w:line="270" w:lineRule="auto"/>
        <w:ind w:left="640" w:right="640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2.5 Текущий контроль проводится в пределах времени, отведенного на соответствующую дисциплину, МДК, учебную практику как традиционными, так и инновационными методами, включая компьютерные технологии.</w:t>
      </w:r>
    </w:p>
    <w:p w:rsidR="00BB4B6E" w:rsidRPr="00BB4B6E" w:rsidRDefault="00BB4B6E" w:rsidP="00BB4B6E">
      <w:pPr>
        <w:spacing w:line="10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ind w:left="1120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Текущий контроль знаний может иметь следующие виды:</w:t>
      </w:r>
    </w:p>
    <w:p w:rsidR="00BB4B6E" w:rsidRPr="00BB4B6E" w:rsidRDefault="00BB4B6E" w:rsidP="00BB4B6E">
      <w:pPr>
        <w:spacing w:line="40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ind w:left="640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- устный письменный опрос на лекциях, практических, семинарских занятиях;</w:t>
      </w:r>
    </w:p>
    <w:p w:rsidR="00BB4B6E" w:rsidRPr="00BB4B6E" w:rsidRDefault="00BB4B6E" w:rsidP="00BB4B6E">
      <w:pPr>
        <w:spacing w:line="137" w:lineRule="exact"/>
        <w:rPr>
          <w:sz w:val="28"/>
          <w:szCs w:val="28"/>
        </w:rPr>
      </w:pPr>
    </w:p>
    <w:p w:rsidR="00BB4B6E" w:rsidRPr="00BB4B6E" w:rsidRDefault="00BB4B6E" w:rsidP="000C39F1">
      <w:pPr>
        <w:tabs>
          <w:tab w:val="left" w:pos="1900"/>
          <w:tab w:val="left" w:pos="4940"/>
        </w:tabs>
        <w:ind w:left="64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-проверка</w:t>
      </w:r>
      <w:r w:rsidRPr="00BB4B6E">
        <w:rPr>
          <w:sz w:val="28"/>
          <w:szCs w:val="28"/>
        </w:rPr>
        <w:tab/>
      </w:r>
      <w:r w:rsidRPr="00BB4B6E">
        <w:rPr>
          <w:rFonts w:eastAsia="Arial"/>
          <w:sz w:val="28"/>
          <w:szCs w:val="28"/>
        </w:rPr>
        <w:t>выполнения  письменных</w:t>
      </w:r>
      <w:r w:rsidRPr="00BB4B6E">
        <w:rPr>
          <w:rFonts w:eastAsia="Arial"/>
          <w:sz w:val="28"/>
          <w:szCs w:val="28"/>
        </w:rPr>
        <w:tab/>
        <w:t>домашних  работ,  практических  заданий  и</w:t>
      </w:r>
      <w:r w:rsidR="000C39F1">
        <w:rPr>
          <w:sz w:val="28"/>
          <w:szCs w:val="28"/>
        </w:rPr>
        <w:t xml:space="preserve"> </w:t>
      </w:r>
      <w:r w:rsidRPr="00BB4B6E">
        <w:rPr>
          <w:rFonts w:eastAsia="Arial"/>
          <w:sz w:val="28"/>
          <w:szCs w:val="28"/>
        </w:rPr>
        <w:t>расчетно-графических работ;</w:t>
      </w:r>
      <w:r w:rsidR="000C39F1">
        <w:rPr>
          <w:sz w:val="28"/>
          <w:szCs w:val="28"/>
        </w:rPr>
        <w:t xml:space="preserve"> </w:t>
      </w:r>
      <w:r w:rsidRPr="00BB4B6E">
        <w:rPr>
          <w:rFonts w:eastAsia="Arial"/>
          <w:sz w:val="28"/>
          <w:szCs w:val="28"/>
        </w:rPr>
        <w:t>проведение контрольных и самостоятельных работ,</w:t>
      </w:r>
    </w:p>
    <w:p w:rsidR="00BB4B6E" w:rsidRPr="00BB4B6E" w:rsidRDefault="00BB4B6E" w:rsidP="00BB4B6E">
      <w:pPr>
        <w:spacing w:line="41" w:lineRule="exact"/>
        <w:rPr>
          <w:sz w:val="28"/>
          <w:szCs w:val="28"/>
        </w:rPr>
      </w:pPr>
    </w:p>
    <w:p w:rsidR="00BB4B6E" w:rsidRPr="00BB4B6E" w:rsidRDefault="00BB4B6E" w:rsidP="00BB4B6E">
      <w:pPr>
        <w:numPr>
          <w:ilvl w:val="0"/>
          <w:numId w:val="3"/>
        </w:numPr>
        <w:tabs>
          <w:tab w:val="left" w:pos="780"/>
        </w:tabs>
        <w:ind w:left="780" w:hanging="138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защита лабораторных</w:t>
      </w:r>
    </w:p>
    <w:p w:rsidR="00BB4B6E" w:rsidRPr="00BB4B6E" w:rsidRDefault="00BB4B6E" w:rsidP="00BB4B6E">
      <w:pPr>
        <w:spacing w:line="40" w:lineRule="exact"/>
        <w:rPr>
          <w:rFonts w:eastAsia="Arial"/>
          <w:sz w:val="28"/>
          <w:szCs w:val="28"/>
        </w:rPr>
      </w:pPr>
    </w:p>
    <w:p w:rsidR="00BB4B6E" w:rsidRPr="0093205D" w:rsidRDefault="00BB4B6E" w:rsidP="0093205D">
      <w:pPr>
        <w:numPr>
          <w:ilvl w:val="0"/>
          <w:numId w:val="3"/>
        </w:numPr>
        <w:tabs>
          <w:tab w:val="left" w:pos="780"/>
        </w:tabs>
        <w:ind w:left="780" w:hanging="138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тестирование (письменное или компьютерное)  и др.</w:t>
      </w:r>
    </w:p>
    <w:p w:rsidR="00BB4B6E" w:rsidRPr="00BB4B6E" w:rsidRDefault="00BB4B6E" w:rsidP="00BB4B6E">
      <w:pPr>
        <w:spacing w:line="270" w:lineRule="auto"/>
        <w:ind w:left="640" w:right="640" w:firstLine="535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Возможны и другие виды текущего контроля знаний, определенные Положением о Фонде оценочных средств, которые разрабатываются преподавателями самостоятельно.</w:t>
      </w:r>
    </w:p>
    <w:p w:rsidR="00BB4B6E" w:rsidRPr="00BB4B6E" w:rsidRDefault="00BB4B6E" w:rsidP="00BB4B6E">
      <w:pPr>
        <w:spacing w:line="21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1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Виды и примерные сроки проведения текущего контроля успеваемости студентов устанавливаются рабочей учебной программой дисциплины, профессионального модуля.</w:t>
      </w:r>
    </w:p>
    <w:p w:rsidR="00BB4B6E" w:rsidRPr="00BB4B6E" w:rsidRDefault="00BB4B6E" w:rsidP="00BB4B6E">
      <w:pPr>
        <w:spacing w:line="16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4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2.6 В начале учебного года или семестра преподаватель проводит входной контроль знаний студентов 1-ых курсов, приобретённых на предшествующем этапе обучения. Варианты заданий входного контроля разрабатываются преподавателями. Результаты входного контроля знаний </w:t>
      </w:r>
      <w:r w:rsidRPr="00BB4B6E">
        <w:rPr>
          <w:rFonts w:eastAsia="Arial"/>
          <w:sz w:val="28"/>
          <w:szCs w:val="28"/>
        </w:rPr>
        <w:lastRenderedPageBreak/>
        <w:t>студентов анализируются на заседаниях цикловых методических комиссий и обсуждаются на административных и педагогических совещаниях.</w:t>
      </w:r>
    </w:p>
    <w:p w:rsidR="00BB4B6E" w:rsidRPr="00BB4B6E" w:rsidRDefault="00BB4B6E" w:rsidP="00BB4B6E">
      <w:pPr>
        <w:spacing w:line="4" w:lineRule="exact"/>
        <w:rPr>
          <w:sz w:val="28"/>
          <w:szCs w:val="28"/>
        </w:rPr>
      </w:pPr>
    </w:p>
    <w:p w:rsidR="00BB4B6E" w:rsidRPr="00BB4B6E" w:rsidRDefault="00BB4B6E" w:rsidP="00BB4B6E">
      <w:pPr>
        <w:tabs>
          <w:tab w:val="left" w:pos="709"/>
        </w:tabs>
        <w:jc w:val="center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    2.7  Данные  текущего  контроля</w:t>
      </w:r>
      <w:r w:rsidRPr="00BB4B6E">
        <w:rPr>
          <w:sz w:val="28"/>
          <w:szCs w:val="28"/>
        </w:rPr>
        <w:tab/>
      </w:r>
      <w:r w:rsidR="001C0645">
        <w:rPr>
          <w:sz w:val="28"/>
          <w:szCs w:val="28"/>
        </w:rPr>
        <w:t xml:space="preserve"> </w:t>
      </w:r>
      <w:r w:rsidRPr="00BB4B6E">
        <w:rPr>
          <w:rFonts w:eastAsia="Arial"/>
          <w:sz w:val="28"/>
          <w:szCs w:val="28"/>
        </w:rPr>
        <w:t>знаний  должны  использоваться  заместителем</w:t>
      </w:r>
    </w:p>
    <w:p w:rsidR="00BB4B6E" w:rsidRPr="00BB4B6E" w:rsidRDefault="00BB4B6E" w:rsidP="00BB4B6E">
      <w:pPr>
        <w:spacing w:line="52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директора, цикловыми методическими комиссиями и преподавателями для обеспечения эффективной учебной работы студентов, своевременного выявления отстающих и оказания им содействия в изучении учебного материала, совершенствования методики преподавания учебных дисциплин и профессиональных модулей.</w:t>
      </w:r>
    </w:p>
    <w:p w:rsidR="00BB4B6E" w:rsidRPr="00BB4B6E" w:rsidRDefault="00BB4B6E" w:rsidP="00BB4B6E">
      <w:pPr>
        <w:spacing w:line="17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100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2.8 По окончании каждого </w:t>
      </w:r>
      <w:r w:rsidR="000C39F1">
        <w:rPr>
          <w:rFonts w:eastAsia="Arial"/>
          <w:sz w:val="28"/>
          <w:szCs w:val="28"/>
        </w:rPr>
        <w:t>полугодия (</w:t>
      </w:r>
      <w:r w:rsidRPr="00BB4B6E">
        <w:rPr>
          <w:rFonts w:eastAsia="Arial"/>
          <w:sz w:val="28"/>
          <w:szCs w:val="28"/>
        </w:rPr>
        <w:t>семестра</w:t>
      </w:r>
      <w:r w:rsidR="000C39F1">
        <w:rPr>
          <w:rFonts w:eastAsia="Arial"/>
          <w:sz w:val="28"/>
          <w:szCs w:val="28"/>
        </w:rPr>
        <w:t>)</w:t>
      </w:r>
      <w:r w:rsidRPr="00BB4B6E">
        <w:rPr>
          <w:rFonts w:eastAsia="Arial"/>
          <w:sz w:val="28"/>
          <w:szCs w:val="28"/>
        </w:rPr>
        <w:t xml:space="preserve"> по всем изучаемым учебным дисциплинам, МДК преподавателями выставляются итоговые оценки успеваемости на основании оценок текущего контроля знаний, независимо от того, выносятся ли эти дисциплины на промежуточную аттестацию или нет.</w:t>
      </w:r>
    </w:p>
    <w:p w:rsidR="00BB4B6E" w:rsidRPr="00BB4B6E" w:rsidRDefault="00BB4B6E" w:rsidP="00BB4B6E">
      <w:pPr>
        <w:spacing w:line="14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2.9 Содержание, темы, количество лабораторных работ и практических занятий фиксируется в рабочих программах учебных дисциплин и профессиональных модулей. Преподаватели разрабатывают методические указания и задания по выполнению практических и лабораторных работ.</w:t>
      </w:r>
    </w:p>
    <w:p w:rsidR="00BB4B6E" w:rsidRPr="00BB4B6E" w:rsidRDefault="00BB4B6E" w:rsidP="00BB4B6E">
      <w:pPr>
        <w:spacing w:line="15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1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2.10</w:t>
      </w:r>
      <w:r w:rsidR="001C0645">
        <w:rPr>
          <w:rFonts w:eastAsia="Arial"/>
          <w:sz w:val="28"/>
          <w:szCs w:val="28"/>
        </w:rPr>
        <w:t xml:space="preserve"> </w:t>
      </w:r>
      <w:r w:rsidRPr="00BB4B6E">
        <w:rPr>
          <w:rFonts w:eastAsia="Arial"/>
          <w:sz w:val="28"/>
          <w:szCs w:val="28"/>
        </w:rPr>
        <w:t>Практические занятия и лабораторные работы проводятся в пределах времени, определенного учебной рабочей программой по дисциплине или профессиональному модулю.</w:t>
      </w:r>
    </w:p>
    <w:p w:rsidR="00BB4B6E" w:rsidRPr="00BB4B6E" w:rsidRDefault="00BB4B6E" w:rsidP="00BB4B6E">
      <w:pPr>
        <w:spacing w:line="18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2.11 Оценки за выполненные работы выставляются по пятибалльной системе. При получении неудовлетворительной оценки или невыполнения работ по причине отсутствия на учебном занятии студенты обязаны выполнить лабораторные и практические работы на дополнительных занятиях в сроки, устанавливаемые преподавателем.</w:t>
      </w:r>
    </w:p>
    <w:p w:rsidR="00BB4B6E" w:rsidRPr="00BB4B6E" w:rsidRDefault="00BB4B6E" w:rsidP="00BB4B6E">
      <w:pPr>
        <w:spacing w:line="17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2.12 Результаты текущего контроля на учебных занятиях оцениваются по пятибалльной системе и заносятся в учебные журналы в колонке за соответствующий день проведения текущего контроля.</w:t>
      </w:r>
    </w:p>
    <w:p w:rsidR="00BB4B6E" w:rsidRPr="00BB4B6E" w:rsidRDefault="00BB4B6E" w:rsidP="00BB4B6E">
      <w:pPr>
        <w:spacing w:line="274" w:lineRule="auto"/>
        <w:ind w:left="640" w:right="64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2.13 Оценки, полученные студентами в результате текущего контроля, ежемесячно доводятся классным руководителем группы до сведения </w:t>
      </w:r>
      <w:r w:rsidR="000C39F1" w:rsidRPr="00BB4B6E">
        <w:rPr>
          <w:rFonts w:eastAsia="Arial"/>
          <w:sz w:val="28"/>
          <w:szCs w:val="28"/>
        </w:rPr>
        <w:t>за</w:t>
      </w:r>
      <w:r w:rsidR="000C39F1">
        <w:rPr>
          <w:rFonts w:eastAsia="Arial"/>
          <w:sz w:val="28"/>
          <w:szCs w:val="28"/>
        </w:rPr>
        <w:t>местителя директора по учебно-методической</w:t>
      </w:r>
      <w:r w:rsidR="000C39F1" w:rsidRPr="00BB4B6E">
        <w:rPr>
          <w:rFonts w:eastAsia="Arial"/>
          <w:sz w:val="28"/>
          <w:szCs w:val="28"/>
        </w:rPr>
        <w:t xml:space="preserve"> работе</w:t>
      </w:r>
      <w:r w:rsidRPr="00BB4B6E">
        <w:rPr>
          <w:rFonts w:eastAsia="Arial"/>
          <w:sz w:val="28"/>
          <w:szCs w:val="28"/>
        </w:rPr>
        <w:t xml:space="preserve">. </w:t>
      </w:r>
      <w:r w:rsidR="000C39F1">
        <w:rPr>
          <w:rFonts w:eastAsia="Arial"/>
          <w:sz w:val="28"/>
          <w:szCs w:val="28"/>
        </w:rPr>
        <w:t>З</w:t>
      </w:r>
      <w:r w:rsidR="000C39F1" w:rsidRPr="00BB4B6E">
        <w:rPr>
          <w:rFonts w:eastAsia="Arial"/>
          <w:sz w:val="28"/>
          <w:szCs w:val="28"/>
        </w:rPr>
        <w:t>а</w:t>
      </w:r>
      <w:r w:rsidR="000C39F1">
        <w:rPr>
          <w:rFonts w:eastAsia="Arial"/>
          <w:sz w:val="28"/>
          <w:szCs w:val="28"/>
        </w:rPr>
        <w:t>меститель директора по учебно-методической</w:t>
      </w:r>
      <w:r w:rsidR="000C39F1" w:rsidRPr="00BB4B6E">
        <w:rPr>
          <w:rFonts w:eastAsia="Arial"/>
          <w:sz w:val="28"/>
          <w:szCs w:val="28"/>
        </w:rPr>
        <w:t xml:space="preserve"> работе </w:t>
      </w:r>
      <w:r w:rsidRPr="00BB4B6E">
        <w:rPr>
          <w:rFonts w:eastAsia="Arial"/>
          <w:sz w:val="28"/>
          <w:szCs w:val="28"/>
        </w:rPr>
        <w:t>анализирует данные текущего контроля в студенческих группах и доводит до сведения</w:t>
      </w:r>
      <w:r w:rsidR="00AB6BA3">
        <w:rPr>
          <w:rFonts w:eastAsia="Arial"/>
          <w:sz w:val="28"/>
          <w:szCs w:val="28"/>
        </w:rPr>
        <w:t xml:space="preserve">, при необходимости, </w:t>
      </w:r>
      <w:r w:rsidRPr="00BB4B6E">
        <w:rPr>
          <w:rFonts w:eastAsia="Arial"/>
          <w:sz w:val="28"/>
          <w:szCs w:val="28"/>
        </w:rPr>
        <w:t xml:space="preserve">родителей (лиц, их заменяющих) </w:t>
      </w:r>
      <w:r w:rsidR="00AB6BA3">
        <w:rPr>
          <w:rFonts w:eastAsia="Arial"/>
          <w:sz w:val="28"/>
          <w:szCs w:val="28"/>
        </w:rPr>
        <w:t>о результатах</w:t>
      </w:r>
      <w:r w:rsidRPr="00BB4B6E">
        <w:rPr>
          <w:rFonts w:eastAsia="Arial"/>
          <w:sz w:val="28"/>
          <w:szCs w:val="28"/>
        </w:rPr>
        <w:t xml:space="preserve"> успеваемости </w:t>
      </w:r>
      <w:r w:rsidR="001C0645">
        <w:rPr>
          <w:rFonts w:eastAsia="Arial"/>
          <w:sz w:val="28"/>
          <w:szCs w:val="28"/>
        </w:rPr>
        <w:t>обучающихся</w:t>
      </w:r>
      <w:r w:rsidRPr="00BB4B6E">
        <w:rPr>
          <w:rFonts w:eastAsia="Arial"/>
          <w:sz w:val="28"/>
          <w:szCs w:val="28"/>
        </w:rPr>
        <w:t>.</w:t>
      </w:r>
    </w:p>
    <w:p w:rsidR="00BB4B6E" w:rsidRPr="00BB4B6E" w:rsidRDefault="00BB4B6E" w:rsidP="00BB4B6E">
      <w:pPr>
        <w:spacing w:line="16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2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2.14 </w:t>
      </w:r>
      <w:r w:rsidR="001C0645">
        <w:rPr>
          <w:rFonts w:eastAsia="Arial"/>
          <w:sz w:val="28"/>
          <w:szCs w:val="28"/>
        </w:rPr>
        <w:t>Обучающимся</w:t>
      </w:r>
      <w:r w:rsidRPr="00BB4B6E">
        <w:rPr>
          <w:rFonts w:eastAsia="Arial"/>
          <w:sz w:val="28"/>
          <w:szCs w:val="28"/>
        </w:rPr>
        <w:t xml:space="preserve"> должна быть предоставлена возможность отработки неудовлетворительных результатов текущего контроля, как правило, до наступления следующего рубежа текущего контроля, что фиксируется в журнале занятий.</w:t>
      </w:r>
    </w:p>
    <w:p w:rsidR="00BB4B6E" w:rsidRPr="00BB4B6E" w:rsidRDefault="00BB4B6E" w:rsidP="00BB4B6E">
      <w:pPr>
        <w:spacing w:line="19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2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2.15 Результаты текущего контроля используются руководством </w:t>
      </w:r>
      <w:r w:rsidR="00AB6BA3">
        <w:rPr>
          <w:rFonts w:eastAsia="Arial"/>
          <w:sz w:val="28"/>
          <w:szCs w:val="28"/>
        </w:rPr>
        <w:t>Училища</w:t>
      </w:r>
      <w:r w:rsidRPr="00BB4B6E">
        <w:rPr>
          <w:rFonts w:eastAsia="Arial"/>
          <w:sz w:val="28"/>
          <w:szCs w:val="28"/>
        </w:rPr>
        <w:t xml:space="preserve"> как информационная основа для анализа результативности </w:t>
      </w:r>
      <w:r w:rsidRPr="00BB4B6E">
        <w:rPr>
          <w:rFonts w:eastAsia="Arial"/>
          <w:sz w:val="28"/>
          <w:szCs w:val="28"/>
        </w:rPr>
        <w:lastRenderedPageBreak/>
        <w:t>образовательного процесса, разра</w:t>
      </w:r>
      <w:r w:rsidR="001C0645">
        <w:rPr>
          <w:rFonts w:eastAsia="Arial"/>
          <w:sz w:val="28"/>
          <w:szCs w:val="28"/>
        </w:rPr>
        <w:t>ботки и принятия корректирующих</w:t>
      </w:r>
      <w:r w:rsidRPr="00BB4B6E">
        <w:rPr>
          <w:rFonts w:eastAsia="Arial"/>
          <w:sz w:val="28"/>
          <w:szCs w:val="28"/>
        </w:rPr>
        <w:t>, предупреждающих действий и возможностей его дальнейшего совершенствования.</w:t>
      </w:r>
    </w:p>
    <w:p w:rsidR="00BB4B6E" w:rsidRPr="00BB4B6E" w:rsidRDefault="00BB4B6E" w:rsidP="00BB4B6E">
      <w:pPr>
        <w:spacing w:line="359" w:lineRule="exact"/>
        <w:rPr>
          <w:sz w:val="28"/>
          <w:szCs w:val="28"/>
        </w:rPr>
      </w:pPr>
    </w:p>
    <w:p w:rsidR="00BB4B6E" w:rsidRPr="00BB4B6E" w:rsidRDefault="00BB4B6E" w:rsidP="00BB4B6E">
      <w:pPr>
        <w:ind w:left="640"/>
        <w:rPr>
          <w:sz w:val="28"/>
          <w:szCs w:val="28"/>
        </w:rPr>
      </w:pPr>
      <w:r w:rsidRPr="00BB4B6E">
        <w:rPr>
          <w:rFonts w:eastAsia="Arial"/>
          <w:b/>
          <w:bCs/>
          <w:sz w:val="28"/>
          <w:szCs w:val="28"/>
        </w:rPr>
        <w:t>3</w:t>
      </w:r>
      <w:r w:rsidR="00237CAB">
        <w:rPr>
          <w:rFonts w:eastAsia="Arial"/>
          <w:b/>
          <w:bCs/>
          <w:sz w:val="28"/>
          <w:szCs w:val="28"/>
        </w:rPr>
        <w:t xml:space="preserve">. </w:t>
      </w:r>
      <w:r w:rsidRPr="00BB4B6E">
        <w:rPr>
          <w:rFonts w:eastAsia="Arial"/>
          <w:b/>
          <w:bCs/>
          <w:sz w:val="28"/>
          <w:szCs w:val="28"/>
        </w:rPr>
        <w:t xml:space="preserve"> Организация промежуточной аттестации</w:t>
      </w:r>
    </w:p>
    <w:p w:rsidR="00BB4B6E" w:rsidRPr="00BB4B6E" w:rsidRDefault="00BB4B6E" w:rsidP="00BB4B6E">
      <w:pPr>
        <w:spacing w:line="371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0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3.1. Промежуточная аттестация оценивает результаты учебной деятельности студента за </w:t>
      </w:r>
      <w:r w:rsidR="00AB6BA3">
        <w:rPr>
          <w:rFonts w:eastAsia="Arial"/>
          <w:sz w:val="28"/>
          <w:szCs w:val="28"/>
        </w:rPr>
        <w:t>полугодие (</w:t>
      </w:r>
      <w:r w:rsidRPr="00BB4B6E">
        <w:rPr>
          <w:rFonts w:eastAsia="Arial"/>
          <w:sz w:val="28"/>
          <w:szCs w:val="28"/>
        </w:rPr>
        <w:t>семестр</w:t>
      </w:r>
      <w:r w:rsidR="00AB6BA3">
        <w:rPr>
          <w:rFonts w:eastAsia="Arial"/>
          <w:sz w:val="28"/>
          <w:szCs w:val="28"/>
        </w:rPr>
        <w:t>)</w:t>
      </w:r>
      <w:r w:rsidRPr="00BB4B6E">
        <w:rPr>
          <w:rFonts w:eastAsia="Arial"/>
          <w:sz w:val="28"/>
          <w:szCs w:val="28"/>
        </w:rPr>
        <w:t>. Основными формами промежуточной аттестации являются: зачет, дифференцированный зачет, экзамен, экзамен (квалификационный).</w:t>
      </w:r>
    </w:p>
    <w:p w:rsidR="00BB4B6E" w:rsidRPr="00BB4B6E" w:rsidRDefault="00BB4B6E" w:rsidP="00BB4B6E">
      <w:pPr>
        <w:spacing w:line="21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0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3.2 Промежуточная аттестация студентов является важным этапом педагогического мониторинга и средством контроля уровня индивидуальных достижений студента.</w:t>
      </w:r>
    </w:p>
    <w:p w:rsidR="00BB4B6E" w:rsidRPr="00BB4B6E" w:rsidRDefault="00BB4B6E" w:rsidP="00BB4B6E">
      <w:pPr>
        <w:spacing w:line="19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2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3.3 Конкретная форма и периодичность промежуточной аттестации по дисциплине, МДК, ПМ определяется учебным планом по </w:t>
      </w:r>
      <w:r w:rsidR="00AB6BA3">
        <w:rPr>
          <w:rFonts w:eastAsia="Arial"/>
          <w:sz w:val="28"/>
          <w:szCs w:val="28"/>
        </w:rPr>
        <w:t>профессии</w:t>
      </w:r>
      <w:r w:rsidRPr="00BB4B6E">
        <w:rPr>
          <w:rFonts w:eastAsia="Arial"/>
          <w:sz w:val="28"/>
          <w:szCs w:val="28"/>
        </w:rPr>
        <w:t xml:space="preserve"> и графиком учебного процесса.</w:t>
      </w:r>
    </w:p>
    <w:p w:rsidR="00BB4B6E" w:rsidRPr="00BB4B6E" w:rsidRDefault="00BB4B6E" w:rsidP="00BB4B6E">
      <w:pPr>
        <w:spacing w:line="15" w:lineRule="exact"/>
        <w:rPr>
          <w:sz w:val="28"/>
          <w:szCs w:val="28"/>
        </w:rPr>
      </w:pPr>
    </w:p>
    <w:p w:rsidR="00BB4B6E" w:rsidRPr="00BB4B6E" w:rsidRDefault="00BB4B6E" w:rsidP="00BB4B6E">
      <w:pPr>
        <w:spacing w:line="266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3.4 Оценка качества подготовки </w:t>
      </w:r>
      <w:r w:rsidR="001C0645">
        <w:rPr>
          <w:rFonts w:eastAsia="Arial"/>
          <w:sz w:val="28"/>
          <w:szCs w:val="28"/>
        </w:rPr>
        <w:t>обучающихся</w:t>
      </w:r>
      <w:r w:rsidRPr="00BB4B6E">
        <w:rPr>
          <w:rFonts w:eastAsia="Arial"/>
          <w:sz w:val="28"/>
          <w:szCs w:val="28"/>
        </w:rPr>
        <w:t xml:space="preserve"> осуществляется в двух основных направлениях:</w:t>
      </w:r>
    </w:p>
    <w:p w:rsidR="00BB4B6E" w:rsidRPr="00BB4B6E" w:rsidRDefault="00BB4B6E" w:rsidP="00BB4B6E">
      <w:pPr>
        <w:spacing w:line="24" w:lineRule="exact"/>
        <w:rPr>
          <w:sz w:val="28"/>
          <w:szCs w:val="28"/>
        </w:rPr>
      </w:pPr>
    </w:p>
    <w:p w:rsidR="00BB4B6E" w:rsidRPr="00BB4B6E" w:rsidRDefault="00BB4B6E" w:rsidP="00BB4B6E">
      <w:pPr>
        <w:numPr>
          <w:ilvl w:val="0"/>
          <w:numId w:val="4"/>
        </w:numPr>
        <w:tabs>
          <w:tab w:val="left" w:pos="791"/>
        </w:tabs>
        <w:spacing w:line="266" w:lineRule="auto"/>
        <w:ind w:left="640" w:right="640" w:firstLine="2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оценка учебных достижений обучающихся в форме оценивания уровня освоения учебных дисциплин;</w:t>
      </w:r>
    </w:p>
    <w:p w:rsidR="00BB4B6E" w:rsidRPr="00BB4B6E" w:rsidRDefault="00BB4B6E" w:rsidP="00BB4B6E">
      <w:pPr>
        <w:spacing w:line="11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numPr>
          <w:ilvl w:val="1"/>
          <w:numId w:val="4"/>
        </w:numPr>
        <w:tabs>
          <w:tab w:val="left" w:pos="860"/>
        </w:tabs>
        <w:ind w:left="860" w:hanging="151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оценка освоения компетенций и видов профессиональной деятельности.</w:t>
      </w:r>
    </w:p>
    <w:p w:rsidR="00BB4B6E" w:rsidRPr="00BB4B6E" w:rsidRDefault="00BB4B6E" w:rsidP="00BB4B6E">
      <w:pPr>
        <w:spacing w:line="52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 w:firstLine="67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3.5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дисциплины, МДК.</w:t>
      </w:r>
    </w:p>
    <w:p w:rsidR="00BB4B6E" w:rsidRPr="00BB4B6E" w:rsidRDefault="00BB4B6E" w:rsidP="00BB4B6E">
      <w:pPr>
        <w:spacing w:line="14" w:lineRule="exact"/>
        <w:rPr>
          <w:sz w:val="28"/>
          <w:szCs w:val="28"/>
        </w:rPr>
      </w:pPr>
    </w:p>
    <w:p w:rsidR="00BB4B6E" w:rsidRPr="00BB4B6E" w:rsidRDefault="00BB4B6E" w:rsidP="00AB6BA3">
      <w:pPr>
        <w:spacing w:line="266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3.6 Планирование и проведение экзаменов по учебным дисциплинам, МДК и ПМ может осуществляться в форме сессии с обычным двухдневным перерывом</w:t>
      </w:r>
      <w:r w:rsidR="00AB6BA3">
        <w:rPr>
          <w:sz w:val="28"/>
          <w:szCs w:val="28"/>
        </w:rPr>
        <w:t xml:space="preserve"> </w:t>
      </w:r>
      <w:r w:rsidRPr="00BB4B6E">
        <w:rPr>
          <w:rFonts w:eastAsia="Arial"/>
          <w:sz w:val="28"/>
          <w:szCs w:val="28"/>
        </w:rPr>
        <w:t>между экзаменами и /или непосредственно после освоения соответствующих программ, то есть рассредоточено.</w:t>
      </w:r>
    </w:p>
    <w:p w:rsidR="00BB4B6E" w:rsidRPr="00BB4B6E" w:rsidRDefault="00BB4B6E" w:rsidP="00BB4B6E">
      <w:pPr>
        <w:spacing w:line="20" w:lineRule="exact"/>
        <w:rPr>
          <w:sz w:val="28"/>
          <w:szCs w:val="28"/>
        </w:rPr>
      </w:pPr>
    </w:p>
    <w:p w:rsidR="00BB4B6E" w:rsidRPr="00BB4B6E" w:rsidRDefault="00BB4B6E" w:rsidP="00BB4B6E">
      <w:pPr>
        <w:spacing w:line="21" w:lineRule="exact"/>
        <w:rPr>
          <w:sz w:val="28"/>
          <w:szCs w:val="28"/>
        </w:rPr>
      </w:pPr>
    </w:p>
    <w:p w:rsidR="00BB4B6E" w:rsidRPr="00BB4B6E" w:rsidRDefault="001C0645" w:rsidP="00AB6BA3">
      <w:pPr>
        <w:spacing w:line="271" w:lineRule="auto"/>
        <w:ind w:left="640" w:right="640" w:firstLine="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3.7</w:t>
      </w:r>
      <w:r w:rsidR="00BB4B6E" w:rsidRPr="00BB4B6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</w:t>
      </w:r>
      <w:r w:rsidR="00BB4B6E" w:rsidRPr="00BB4B6E">
        <w:rPr>
          <w:rFonts w:eastAsia="Arial"/>
          <w:sz w:val="28"/>
          <w:szCs w:val="28"/>
        </w:rPr>
        <w:t xml:space="preserve">Студенты, обучающиеся по образовательным программам подготовки </w:t>
      </w:r>
      <w:r>
        <w:rPr>
          <w:rFonts w:eastAsia="Arial"/>
          <w:sz w:val="28"/>
          <w:szCs w:val="28"/>
        </w:rPr>
        <w:t>квалифицированных рабочих и служащих</w:t>
      </w:r>
      <w:r w:rsidR="00BB4B6E" w:rsidRPr="00BB4B6E">
        <w:rPr>
          <w:rFonts w:eastAsia="Arial"/>
          <w:sz w:val="28"/>
          <w:szCs w:val="28"/>
        </w:rPr>
        <w:t>, при промежуточной аттестации сдают в течение учебного года не более 8 экзаменов и 10 зачётов или ДЗ. В указанное число не входят зачёты (ДЗ) по физической культуре.</w:t>
      </w:r>
    </w:p>
    <w:p w:rsidR="00BB4B6E" w:rsidRPr="00BB4B6E" w:rsidRDefault="00BB4B6E" w:rsidP="00BB4B6E">
      <w:pPr>
        <w:spacing w:line="14" w:lineRule="exact"/>
        <w:rPr>
          <w:sz w:val="28"/>
          <w:szCs w:val="28"/>
        </w:rPr>
      </w:pPr>
    </w:p>
    <w:p w:rsidR="00BB4B6E" w:rsidRPr="00BB4B6E" w:rsidRDefault="00BB4B6E" w:rsidP="00BB4B6E">
      <w:pPr>
        <w:spacing w:line="24" w:lineRule="exact"/>
        <w:rPr>
          <w:sz w:val="28"/>
          <w:szCs w:val="28"/>
        </w:rPr>
      </w:pPr>
    </w:p>
    <w:p w:rsidR="00BB4B6E" w:rsidRPr="00BB4B6E" w:rsidRDefault="00BB4B6E" w:rsidP="00BB4B6E">
      <w:pPr>
        <w:spacing w:line="9" w:lineRule="exact"/>
        <w:rPr>
          <w:sz w:val="28"/>
          <w:szCs w:val="28"/>
        </w:rPr>
      </w:pPr>
    </w:p>
    <w:p w:rsidR="00BB4B6E" w:rsidRPr="00BB4B6E" w:rsidRDefault="001C0645" w:rsidP="00BB4B6E">
      <w:pPr>
        <w:tabs>
          <w:tab w:val="left" w:pos="1280"/>
          <w:tab w:val="left" w:pos="2640"/>
          <w:tab w:val="left" w:pos="4520"/>
          <w:tab w:val="left" w:pos="4980"/>
          <w:tab w:val="left" w:pos="7180"/>
          <w:tab w:val="left" w:pos="8440"/>
          <w:tab w:val="left" w:pos="9360"/>
        </w:tabs>
        <w:ind w:left="640"/>
        <w:rPr>
          <w:sz w:val="28"/>
          <w:szCs w:val="28"/>
        </w:rPr>
      </w:pPr>
      <w:r>
        <w:rPr>
          <w:rFonts w:eastAsia="Arial"/>
          <w:sz w:val="28"/>
          <w:szCs w:val="28"/>
        </w:rPr>
        <w:t>3.8</w:t>
      </w:r>
      <w:r w:rsidR="00BB4B6E" w:rsidRPr="00BB4B6E">
        <w:rPr>
          <w:sz w:val="28"/>
          <w:szCs w:val="28"/>
        </w:rPr>
        <w:tab/>
      </w:r>
      <w:r w:rsidR="00BB4B6E" w:rsidRPr="00BB4B6E">
        <w:rPr>
          <w:rFonts w:eastAsia="Arial"/>
          <w:sz w:val="28"/>
          <w:szCs w:val="28"/>
        </w:rPr>
        <w:t>Студенты,</w:t>
      </w:r>
      <w:r w:rsidR="00BB4B6E" w:rsidRPr="00BB4B6E">
        <w:rPr>
          <w:rFonts w:eastAsia="Arial"/>
          <w:sz w:val="28"/>
          <w:szCs w:val="28"/>
        </w:rPr>
        <w:tab/>
        <w:t>занимающиеся</w:t>
      </w:r>
      <w:r w:rsidR="00BB4B6E" w:rsidRPr="00BB4B6E">
        <w:rPr>
          <w:rFonts w:eastAsia="Arial"/>
          <w:sz w:val="28"/>
          <w:szCs w:val="28"/>
        </w:rPr>
        <w:tab/>
        <w:t>по</w:t>
      </w:r>
      <w:r w:rsidR="00BB4B6E" w:rsidRPr="00BB4B6E">
        <w:rPr>
          <w:rFonts w:eastAsia="Arial"/>
          <w:sz w:val="28"/>
          <w:szCs w:val="28"/>
        </w:rPr>
        <w:tab/>
        <w:t>индивидуальному</w:t>
      </w:r>
      <w:r w:rsidR="00BB4B6E" w:rsidRPr="00BB4B6E">
        <w:rPr>
          <w:rFonts w:eastAsia="Arial"/>
          <w:sz w:val="28"/>
          <w:szCs w:val="28"/>
        </w:rPr>
        <w:tab/>
        <w:t>учебному</w:t>
      </w:r>
      <w:r w:rsidR="00BB4B6E" w:rsidRPr="00BB4B6E">
        <w:rPr>
          <w:rFonts w:eastAsia="Arial"/>
          <w:sz w:val="28"/>
          <w:szCs w:val="28"/>
        </w:rPr>
        <w:tab/>
        <w:t>плану,</w:t>
      </w:r>
      <w:r w:rsidR="00BB4B6E" w:rsidRPr="00BB4B6E">
        <w:rPr>
          <w:rFonts w:eastAsia="Arial"/>
          <w:sz w:val="28"/>
          <w:szCs w:val="28"/>
        </w:rPr>
        <w:tab/>
        <w:t>могут</w:t>
      </w:r>
    </w:p>
    <w:p w:rsidR="00BB4B6E" w:rsidRPr="00BB4B6E" w:rsidRDefault="00BB4B6E" w:rsidP="00BB4B6E">
      <w:pPr>
        <w:spacing w:line="43" w:lineRule="exact"/>
        <w:rPr>
          <w:sz w:val="28"/>
          <w:szCs w:val="28"/>
        </w:rPr>
      </w:pPr>
    </w:p>
    <w:p w:rsidR="00BB4B6E" w:rsidRPr="00BB4B6E" w:rsidRDefault="00BB4B6E" w:rsidP="00BB4B6E">
      <w:pPr>
        <w:ind w:left="64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сдавать зачёты и экзамены в сроки, устанавливаемые заведующими</w:t>
      </w:r>
    </w:p>
    <w:p w:rsidR="00BB4B6E" w:rsidRPr="00BB4B6E" w:rsidRDefault="00BB4B6E" w:rsidP="00BB4B6E">
      <w:pPr>
        <w:spacing w:line="41" w:lineRule="exact"/>
        <w:rPr>
          <w:sz w:val="28"/>
          <w:szCs w:val="28"/>
        </w:rPr>
      </w:pPr>
    </w:p>
    <w:p w:rsidR="00BB4B6E" w:rsidRPr="00BB4B6E" w:rsidRDefault="00BB4B6E" w:rsidP="00AB6BA3">
      <w:pPr>
        <w:ind w:left="640" w:right="543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отделениями, с учётом пожеланий студентов в пределах, не превышающих двух</w:t>
      </w:r>
      <w:r w:rsidR="00AB6BA3">
        <w:rPr>
          <w:sz w:val="28"/>
          <w:szCs w:val="28"/>
        </w:rPr>
        <w:t xml:space="preserve"> полугодий (</w:t>
      </w:r>
      <w:r w:rsidRPr="00BB4B6E">
        <w:rPr>
          <w:rFonts w:eastAsia="Arial"/>
          <w:sz w:val="28"/>
          <w:szCs w:val="28"/>
        </w:rPr>
        <w:t>семестров</w:t>
      </w:r>
      <w:r w:rsidR="00AB6BA3">
        <w:rPr>
          <w:rFonts w:eastAsia="Arial"/>
          <w:sz w:val="28"/>
          <w:szCs w:val="28"/>
        </w:rPr>
        <w:t>)</w:t>
      </w:r>
      <w:r w:rsidRPr="00BB4B6E">
        <w:rPr>
          <w:rFonts w:eastAsia="Arial"/>
          <w:sz w:val="28"/>
          <w:szCs w:val="28"/>
        </w:rPr>
        <w:t>.</w:t>
      </w:r>
    </w:p>
    <w:p w:rsidR="00BB4B6E" w:rsidRPr="00BB4B6E" w:rsidRDefault="00BB4B6E" w:rsidP="00BB4B6E">
      <w:pPr>
        <w:spacing w:line="52" w:lineRule="exact"/>
        <w:rPr>
          <w:sz w:val="28"/>
          <w:szCs w:val="28"/>
        </w:rPr>
      </w:pPr>
    </w:p>
    <w:p w:rsidR="00BB4B6E" w:rsidRPr="00BB4B6E" w:rsidRDefault="001C0645" w:rsidP="0093205D">
      <w:pPr>
        <w:spacing w:line="274" w:lineRule="auto"/>
        <w:ind w:left="640" w:right="6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3.9</w:t>
      </w:r>
      <w:r w:rsidR="00BB4B6E" w:rsidRPr="00BB4B6E">
        <w:rPr>
          <w:rFonts w:eastAsia="Arial"/>
          <w:sz w:val="28"/>
          <w:szCs w:val="28"/>
        </w:rPr>
        <w:t xml:space="preserve"> </w:t>
      </w:r>
      <w:r w:rsidR="00AB6BA3">
        <w:rPr>
          <w:rFonts w:eastAsia="Arial"/>
          <w:sz w:val="28"/>
          <w:szCs w:val="28"/>
        </w:rPr>
        <w:t>Заместитель директора по учебно-методической</w:t>
      </w:r>
      <w:r w:rsidR="00BB4B6E" w:rsidRPr="00BB4B6E">
        <w:rPr>
          <w:rFonts w:eastAsia="Arial"/>
          <w:sz w:val="28"/>
          <w:szCs w:val="28"/>
        </w:rPr>
        <w:t xml:space="preserve"> работе, составляет расписание консультаций и экзаменов, которое утверждается директором </w:t>
      </w:r>
      <w:r w:rsidR="00AB6BA3">
        <w:rPr>
          <w:rFonts w:eastAsia="Arial"/>
          <w:sz w:val="28"/>
          <w:szCs w:val="28"/>
        </w:rPr>
        <w:t>училища</w:t>
      </w:r>
      <w:r w:rsidR="00BB4B6E" w:rsidRPr="00BB4B6E">
        <w:rPr>
          <w:rFonts w:eastAsia="Arial"/>
          <w:sz w:val="28"/>
          <w:szCs w:val="28"/>
        </w:rPr>
        <w:t xml:space="preserve">. Расписание экзаменов доводится до сведения преподавателей и студентов не позднее, чем за 2 недели до начала сессии или экзамена по </w:t>
      </w:r>
      <w:r w:rsidR="00BB4B6E" w:rsidRPr="00BB4B6E">
        <w:rPr>
          <w:rFonts w:eastAsia="Arial"/>
          <w:sz w:val="28"/>
          <w:szCs w:val="28"/>
        </w:rPr>
        <w:lastRenderedPageBreak/>
        <w:t>отдельной дисциплине, междисциплинарному курсу, профессиональному модулю.</w:t>
      </w:r>
      <w:r w:rsidR="0093205D">
        <w:rPr>
          <w:sz w:val="28"/>
          <w:szCs w:val="28"/>
        </w:rPr>
        <w:t xml:space="preserve"> </w:t>
      </w:r>
      <w:r w:rsidR="00BB4B6E" w:rsidRPr="00BB4B6E">
        <w:rPr>
          <w:rFonts w:eastAsia="Arial"/>
          <w:sz w:val="28"/>
          <w:szCs w:val="28"/>
        </w:rPr>
        <w:t>Копия ут</w:t>
      </w:r>
      <w:r>
        <w:rPr>
          <w:rFonts w:eastAsia="Arial"/>
          <w:sz w:val="28"/>
          <w:szCs w:val="28"/>
        </w:rPr>
        <w:t xml:space="preserve">вержденного расписания  </w:t>
      </w:r>
      <w:r w:rsidR="00AB6BA3">
        <w:rPr>
          <w:rFonts w:eastAsia="Arial"/>
          <w:sz w:val="28"/>
          <w:szCs w:val="28"/>
        </w:rPr>
        <w:t>вывешивается заместителем директора по учебно-методической</w:t>
      </w:r>
      <w:r w:rsidR="00AB6BA3" w:rsidRPr="00BB4B6E">
        <w:rPr>
          <w:rFonts w:eastAsia="Arial"/>
          <w:sz w:val="28"/>
          <w:szCs w:val="28"/>
        </w:rPr>
        <w:t xml:space="preserve"> работе </w:t>
      </w:r>
      <w:r w:rsidR="00BB4B6E" w:rsidRPr="00BB4B6E">
        <w:rPr>
          <w:rFonts w:eastAsia="Arial"/>
          <w:sz w:val="28"/>
          <w:szCs w:val="28"/>
        </w:rPr>
        <w:t>на доску объявлений в месте, удобном для ознакомления студентов.</w:t>
      </w:r>
    </w:p>
    <w:p w:rsidR="00BB4B6E" w:rsidRPr="00BB4B6E" w:rsidRDefault="00BB4B6E" w:rsidP="00BB4B6E">
      <w:pPr>
        <w:spacing w:line="19" w:lineRule="exact"/>
        <w:rPr>
          <w:sz w:val="28"/>
          <w:szCs w:val="28"/>
        </w:rPr>
      </w:pPr>
    </w:p>
    <w:p w:rsidR="00BB4B6E" w:rsidRPr="00BB4B6E" w:rsidRDefault="00BB4B6E" w:rsidP="00BB4B6E">
      <w:pPr>
        <w:spacing w:line="18" w:lineRule="exact"/>
        <w:rPr>
          <w:sz w:val="28"/>
          <w:szCs w:val="28"/>
        </w:rPr>
      </w:pPr>
    </w:p>
    <w:p w:rsidR="00BB4B6E" w:rsidRPr="00BB4B6E" w:rsidRDefault="001C0645" w:rsidP="00BB4B6E">
      <w:pPr>
        <w:spacing w:line="272" w:lineRule="auto"/>
        <w:ind w:left="640" w:right="6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3.10</w:t>
      </w:r>
      <w:r w:rsidR="00BB4B6E" w:rsidRPr="00BB4B6E">
        <w:rPr>
          <w:rFonts w:eastAsia="Arial"/>
          <w:sz w:val="28"/>
          <w:szCs w:val="28"/>
        </w:rPr>
        <w:t xml:space="preserve"> Зачёты </w:t>
      </w:r>
      <w:r>
        <w:rPr>
          <w:rFonts w:eastAsia="Arial"/>
          <w:sz w:val="28"/>
          <w:szCs w:val="28"/>
        </w:rPr>
        <w:t xml:space="preserve">и ДЗ </w:t>
      </w:r>
      <w:r w:rsidR="00BB4B6E" w:rsidRPr="00BB4B6E">
        <w:rPr>
          <w:rFonts w:eastAsia="Arial"/>
          <w:sz w:val="28"/>
          <w:szCs w:val="28"/>
        </w:rPr>
        <w:t>по учебным дисциплинам и МДК сдаются до начала экзаменационной сессии, как правило, на последнем аудиторном занятии по данной дисциплине или МДК.</w:t>
      </w:r>
    </w:p>
    <w:p w:rsidR="00BB4B6E" w:rsidRPr="00BB4B6E" w:rsidRDefault="00BB4B6E" w:rsidP="00BB4B6E">
      <w:pPr>
        <w:spacing w:line="7" w:lineRule="exact"/>
        <w:rPr>
          <w:sz w:val="28"/>
          <w:szCs w:val="28"/>
        </w:rPr>
      </w:pPr>
    </w:p>
    <w:p w:rsidR="00BB4B6E" w:rsidRPr="00BB4B6E" w:rsidRDefault="001C0645" w:rsidP="00AB6BA3">
      <w:pPr>
        <w:ind w:left="709" w:right="685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3.11</w:t>
      </w:r>
      <w:r w:rsidR="00BB4B6E" w:rsidRPr="00BB4B6E">
        <w:rPr>
          <w:rFonts w:eastAsia="Arial"/>
          <w:sz w:val="28"/>
          <w:szCs w:val="28"/>
        </w:rPr>
        <w:t xml:space="preserve"> Зачеты по практике принимаются в соответствии с Положением об учебной и</w:t>
      </w:r>
      <w:r w:rsidR="00AB6BA3">
        <w:rPr>
          <w:sz w:val="28"/>
          <w:szCs w:val="28"/>
        </w:rPr>
        <w:t xml:space="preserve"> </w:t>
      </w:r>
      <w:r w:rsidR="00BB4B6E" w:rsidRPr="00BB4B6E">
        <w:rPr>
          <w:rFonts w:eastAsia="Arial"/>
          <w:sz w:val="28"/>
          <w:szCs w:val="28"/>
        </w:rPr>
        <w:t>производственной практике обучающихся, осваивающих основные профессиональные образовательные программы среднего профессионального образования.</w:t>
      </w:r>
    </w:p>
    <w:p w:rsidR="00BB4B6E" w:rsidRPr="00BB4B6E" w:rsidRDefault="00BB4B6E" w:rsidP="00BB4B6E">
      <w:pPr>
        <w:spacing w:line="372" w:lineRule="exact"/>
        <w:rPr>
          <w:sz w:val="28"/>
          <w:szCs w:val="28"/>
        </w:rPr>
      </w:pPr>
    </w:p>
    <w:p w:rsidR="00BB4B6E" w:rsidRPr="00BB4B6E" w:rsidRDefault="00BB4B6E" w:rsidP="00BB4B6E">
      <w:pPr>
        <w:spacing w:line="266" w:lineRule="auto"/>
        <w:ind w:left="640" w:right="1240"/>
        <w:rPr>
          <w:sz w:val="28"/>
          <w:szCs w:val="28"/>
        </w:rPr>
      </w:pPr>
      <w:r w:rsidRPr="00BB4B6E">
        <w:rPr>
          <w:rFonts w:eastAsia="Arial"/>
          <w:b/>
          <w:bCs/>
          <w:sz w:val="28"/>
          <w:szCs w:val="28"/>
        </w:rPr>
        <w:t>4</w:t>
      </w:r>
      <w:r w:rsidR="00237CAB">
        <w:rPr>
          <w:rFonts w:eastAsia="Arial"/>
          <w:b/>
          <w:bCs/>
          <w:sz w:val="28"/>
          <w:szCs w:val="28"/>
        </w:rPr>
        <w:t xml:space="preserve">. </w:t>
      </w:r>
      <w:r w:rsidRPr="00BB4B6E">
        <w:rPr>
          <w:rFonts w:eastAsia="Arial"/>
          <w:b/>
          <w:bCs/>
          <w:sz w:val="28"/>
          <w:szCs w:val="28"/>
        </w:rPr>
        <w:t xml:space="preserve"> Подготовка и проведение зачета или дифференцированного зачета по учебной дисциплине или МДК.</w:t>
      </w:r>
    </w:p>
    <w:p w:rsidR="00BB4B6E" w:rsidRPr="00BB4B6E" w:rsidRDefault="00BB4B6E" w:rsidP="00BB4B6E">
      <w:pPr>
        <w:spacing w:line="341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500" w:right="64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4.1. Зачет (дифференцированный зачет) – это форма контроля, при которой проверяется выполнение </w:t>
      </w:r>
      <w:r w:rsidR="00B8762F">
        <w:rPr>
          <w:rFonts w:eastAsia="Arial"/>
          <w:sz w:val="28"/>
          <w:szCs w:val="28"/>
        </w:rPr>
        <w:t>обучающимися</w:t>
      </w:r>
      <w:r w:rsidRPr="00BB4B6E">
        <w:rPr>
          <w:rFonts w:eastAsia="Arial"/>
          <w:sz w:val="28"/>
          <w:szCs w:val="28"/>
        </w:rPr>
        <w:t xml:space="preserve"> лабораторных работ, усвоение учебного материала практических и семинарских занятий, а также прохождение учебной и производственной практики.</w:t>
      </w:r>
    </w:p>
    <w:p w:rsidR="00BB4B6E" w:rsidRPr="00BB4B6E" w:rsidRDefault="00BB4B6E" w:rsidP="00BB4B6E">
      <w:pPr>
        <w:spacing w:line="14" w:lineRule="exact"/>
        <w:rPr>
          <w:sz w:val="28"/>
          <w:szCs w:val="28"/>
        </w:rPr>
      </w:pPr>
    </w:p>
    <w:p w:rsidR="00BB4B6E" w:rsidRPr="00BB4B6E" w:rsidRDefault="00BB4B6E" w:rsidP="00BB4B6E">
      <w:pPr>
        <w:spacing w:line="266" w:lineRule="auto"/>
        <w:ind w:left="500" w:right="64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4.2 Зачет по отдельной дисциплине как форма промежуточной аттестации предусматривается по дисциплинам:</w:t>
      </w:r>
    </w:p>
    <w:p w:rsidR="00BB4B6E" w:rsidRPr="00BB4B6E" w:rsidRDefault="00BB4B6E" w:rsidP="00BB4B6E">
      <w:pPr>
        <w:spacing w:line="22" w:lineRule="exact"/>
        <w:rPr>
          <w:sz w:val="28"/>
          <w:szCs w:val="28"/>
        </w:rPr>
      </w:pPr>
    </w:p>
    <w:p w:rsidR="00BB4B6E" w:rsidRPr="00BB4B6E" w:rsidRDefault="00BB4B6E" w:rsidP="00BB4B6E">
      <w:pPr>
        <w:numPr>
          <w:ilvl w:val="0"/>
          <w:numId w:val="5"/>
        </w:numPr>
        <w:tabs>
          <w:tab w:val="left" w:pos="906"/>
        </w:tabs>
        <w:spacing w:line="268" w:lineRule="auto"/>
        <w:ind w:left="640" w:right="640" w:firstLine="2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которые, согласно учебному плану, изучаются на протяжении нескольких семестров;</w:t>
      </w:r>
    </w:p>
    <w:p w:rsidR="00BB4B6E" w:rsidRPr="00BB4B6E" w:rsidRDefault="00BB4B6E" w:rsidP="00BB4B6E">
      <w:pPr>
        <w:spacing w:line="19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numPr>
          <w:ilvl w:val="0"/>
          <w:numId w:val="5"/>
        </w:numPr>
        <w:tabs>
          <w:tab w:val="left" w:pos="875"/>
        </w:tabs>
        <w:spacing w:line="266" w:lineRule="auto"/>
        <w:ind w:left="640" w:right="640" w:firstLine="2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на изучение которых, согласно учебному плану, отводится наименьший по сравнению с другими дисциплинами объем часов обязательной учебной нагрузки.</w:t>
      </w:r>
    </w:p>
    <w:p w:rsidR="00BB4B6E" w:rsidRPr="00BB4B6E" w:rsidRDefault="00BB4B6E" w:rsidP="00BB4B6E">
      <w:pPr>
        <w:spacing w:line="22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1" w:lineRule="auto"/>
        <w:ind w:left="50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4.3Перечень вопросов и практических задач по разделам, темам, выносимым на зачет, разрабатываются преподавателем дисциплины, МДК и доводятся до сведения студентов не позднее, чем за месяц до проведения зачета.</w:t>
      </w:r>
    </w:p>
    <w:p w:rsidR="00BB4B6E" w:rsidRPr="00BB4B6E" w:rsidRDefault="00BB4B6E" w:rsidP="00BB4B6E">
      <w:pPr>
        <w:spacing w:line="18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50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4.4. Вопросы и практические задачи должны соответствовать примерному перечню вопросов к зачету, формам контроля знаний. Формулировки вопросов должны быть четкими, краткими, понятными, исключающими двойное толкование. Могут быть применены задания в тестовой форме, в т.ч. предполагающие использование компьютерной программы, а также Интернет – тестирование.</w:t>
      </w:r>
    </w:p>
    <w:p w:rsidR="00BB4B6E" w:rsidRPr="00BB4B6E" w:rsidRDefault="00BB4B6E" w:rsidP="00BB4B6E">
      <w:pPr>
        <w:spacing w:line="17" w:lineRule="exact"/>
        <w:rPr>
          <w:sz w:val="28"/>
          <w:szCs w:val="28"/>
        </w:rPr>
      </w:pPr>
    </w:p>
    <w:p w:rsidR="00BB4B6E" w:rsidRPr="00BB4B6E" w:rsidRDefault="00BB4B6E" w:rsidP="00B8762F">
      <w:pPr>
        <w:spacing w:line="268" w:lineRule="auto"/>
        <w:ind w:left="50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4.5 Студенты, не выполнившие практические, лабораторные и самостоятельные работы в полном объеме, допускаются преподавателем к зачету </w:t>
      </w:r>
      <w:r w:rsidR="000278E5">
        <w:rPr>
          <w:rFonts w:eastAsia="Arial"/>
          <w:sz w:val="28"/>
          <w:szCs w:val="28"/>
        </w:rPr>
        <w:t xml:space="preserve"> или ДЗ </w:t>
      </w:r>
      <w:r w:rsidRPr="00BB4B6E">
        <w:rPr>
          <w:rFonts w:eastAsia="Arial"/>
          <w:sz w:val="28"/>
          <w:szCs w:val="28"/>
        </w:rPr>
        <w:t>по учебной</w:t>
      </w:r>
      <w:r w:rsidR="00B8762F">
        <w:rPr>
          <w:sz w:val="28"/>
          <w:szCs w:val="28"/>
        </w:rPr>
        <w:t xml:space="preserve"> </w:t>
      </w:r>
      <w:r w:rsidR="000278E5">
        <w:rPr>
          <w:rFonts w:eastAsia="Arial"/>
          <w:sz w:val="28"/>
          <w:szCs w:val="28"/>
        </w:rPr>
        <w:t>дисциплине или МДК.</w:t>
      </w:r>
    </w:p>
    <w:p w:rsidR="00BB4B6E" w:rsidRPr="00BB4B6E" w:rsidRDefault="00BB4B6E" w:rsidP="00BB4B6E">
      <w:pPr>
        <w:spacing w:line="22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50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4.6 При проведении зачета уровень подготовки студента фиксируется в зачетной книжке словом «зачет». При проведении дифференцированного зачета уровень подготовки студента оценивается отметками по пятибалльной шкале. Оценка «не зачет» или «2» («неудовлетворительно») за </w:t>
      </w:r>
      <w:r w:rsidRPr="00BB4B6E">
        <w:rPr>
          <w:rFonts w:eastAsia="Arial"/>
          <w:sz w:val="28"/>
          <w:szCs w:val="28"/>
        </w:rPr>
        <w:lastRenderedPageBreak/>
        <w:t>неудовлетворительный ответ в зачетную книжку не выставляется, а выставляется только в зачетную ведомость.</w:t>
      </w:r>
    </w:p>
    <w:p w:rsidR="00BB4B6E" w:rsidRPr="00BB4B6E" w:rsidRDefault="00BB4B6E" w:rsidP="00BB4B6E">
      <w:pPr>
        <w:spacing w:line="6" w:lineRule="exact"/>
        <w:rPr>
          <w:sz w:val="28"/>
          <w:szCs w:val="28"/>
        </w:rPr>
      </w:pPr>
    </w:p>
    <w:p w:rsidR="00BB4B6E" w:rsidRPr="00237CAB" w:rsidRDefault="00BB4B6E" w:rsidP="00237CAB">
      <w:pPr>
        <w:pStyle w:val="a3"/>
        <w:numPr>
          <w:ilvl w:val="1"/>
          <w:numId w:val="16"/>
        </w:numPr>
        <w:rPr>
          <w:sz w:val="28"/>
          <w:szCs w:val="28"/>
        </w:rPr>
      </w:pPr>
      <w:r w:rsidRPr="00237CAB">
        <w:rPr>
          <w:rFonts w:eastAsia="Arial"/>
          <w:sz w:val="28"/>
          <w:szCs w:val="28"/>
        </w:rPr>
        <w:t>Рекомендуются следующие формы дифференцированного зачета:</w:t>
      </w:r>
    </w:p>
    <w:p w:rsidR="00237CAB" w:rsidRPr="00237CAB" w:rsidRDefault="00237CAB" w:rsidP="00237CAB">
      <w:pPr>
        <w:pStyle w:val="a3"/>
        <w:ind w:left="875"/>
        <w:rPr>
          <w:sz w:val="28"/>
          <w:szCs w:val="28"/>
        </w:rPr>
      </w:pPr>
    </w:p>
    <w:p w:rsidR="00237CAB" w:rsidRPr="00237CAB" w:rsidRDefault="00BB4B6E" w:rsidP="00237CAB">
      <w:pPr>
        <w:pStyle w:val="a3"/>
        <w:numPr>
          <w:ilvl w:val="0"/>
          <w:numId w:val="15"/>
        </w:numPr>
        <w:tabs>
          <w:tab w:val="left" w:pos="260"/>
        </w:tabs>
        <w:rPr>
          <w:rFonts w:eastAsia="Symbol"/>
          <w:sz w:val="28"/>
          <w:szCs w:val="28"/>
        </w:rPr>
      </w:pPr>
      <w:r w:rsidRPr="00237CAB">
        <w:rPr>
          <w:rFonts w:eastAsia="Arial"/>
          <w:sz w:val="28"/>
          <w:szCs w:val="28"/>
        </w:rPr>
        <w:t>тестирование;</w:t>
      </w:r>
    </w:p>
    <w:p w:rsidR="00237CAB" w:rsidRPr="00237CAB" w:rsidRDefault="00BB4B6E" w:rsidP="00237CAB">
      <w:pPr>
        <w:pStyle w:val="a3"/>
        <w:numPr>
          <w:ilvl w:val="0"/>
          <w:numId w:val="15"/>
        </w:numPr>
        <w:tabs>
          <w:tab w:val="left" w:pos="260"/>
        </w:tabs>
        <w:rPr>
          <w:rFonts w:eastAsia="Symbol"/>
          <w:sz w:val="28"/>
          <w:szCs w:val="28"/>
        </w:rPr>
      </w:pPr>
      <w:r w:rsidRPr="00237CAB">
        <w:rPr>
          <w:rFonts w:eastAsia="Arial"/>
          <w:sz w:val="28"/>
          <w:szCs w:val="28"/>
        </w:rPr>
        <w:t>письменный опрос;</w:t>
      </w:r>
    </w:p>
    <w:p w:rsidR="00237CAB" w:rsidRPr="00237CAB" w:rsidRDefault="00BB4B6E" w:rsidP="00237CAB">
      <w:pPr>
        <w:pStyle w:val="a3"/>
        <w:numPr>
          <w:ilvl w:val="0"/>
          <w:numId w:val="15"/>
        </w:numPr>
        <w:tabs>
          <w:tab w:val="left" w:pos="260"/>
        </w:tabs>
        <w:rPr>
          <w:rFonts w:eastAsia="Symbol"/>
          <w:sz w:val="28"/>
          <w:szCs w:val="28"/>
        </w:rPr>
      </w:pPr>
      <w:r w:rsidRPr="00237CAB">
        <w:rPr>
          <w:rFonts w:eastAsia="Arial"/>
          <w:sz w:val="28"/>
          <w:szCs w:val="28"/>
        </w:rPr>
        <w:t>устный опрос;</w:t>
      </w:r>
    </w:p>
    <w:p w:rsidR="00237CAB" w:rsidRPr="00237CAB" w:rsidRDefault="00BB4B6E" w:rsidP="00237CAB">
      <w:pPr>
        <w:pStyle w:val="a3"/>
        <w:numPr>
          <w:ilvl w:val="0"/>
          <w:numId w:val="15"/>
        </w:numPr>
        <w:tabs>
          <w:tab w:val="left" w:pos="260"/>
        </w:tabs>
        <w:rPr>
          <w:rFonts w:eastAsia="Symbol"/>
          <w:sz w:val="28"/>
          <w:szCs w:val="28"/>
        </w:rPr>
      </w:pPr>
      <w:proofErr w:type="gramStart"/>
      <w:r w:rsidRPr="00237CAB">
        <w:rPr>
          <w:rFonts w:eastAsia="Arial"/>
          <w:sz w:val="28"/>
          <w:szCs w:val="28"/>
        </w:rPr>
        <w:t>защита</w:t>
      </w:r>
      <w:proofErr w:type="gramEnd"/>
      <w:r w:rsidRPr="00237CAB">
        <w:rPr>
          <w:rFonts w:eastAsia="Arial"/>
          <w:sz w:val="28"/>
          <w:szCs w:val="28"/>
        </w:rPr>
        <w:t xml:space="preserve"> реферата или творческой работы;</w:t>
      </w:r>
    </w:p>
    <w:p w:rsidR="00237CAB" w:rsidRPr="00237CAB" w:rsidRDefault="00BB4B6E" w:rsidP="00237CAB">
      <w:pPr>
        <w:pStyle w:val="a3"/>
        <w:numPr>
          <w:ilvl w:val="0"/>
          <w:numId w:val="15"/>
        </w:numPr>
        <w:tabs>
          <w:tab w:val="left" w:pos="260"/>
        </w:tabs>
        <w:rPr>
          <w:rFonts w:eastAsia="Symbol"/>
          <w:sz w:val="28"/>
          <w:szCs w:val="28"/>
        </w:rPr>
      </w:pPr>
      <w:r w:rsidRPr="00237CAB">
        <w:rPr>
          <w:rFonts w:eastAsia="Arial"/>
          <w:sz w:val="28"/>
          <w:szCs w:val="28"/>
        </w:rPr>
        <w:t>выполнение практических заданий;</w:t>
      </w:r>
    </w:p>
    <w:p w:rsidR="00BB4B6E" w:rsidRPr="00237CAB" w:rsidRDefault="00BB4B6E" w:rsidP="00237CAB">
      <w:pPr>
        <w:pStyle w:val="a3"/>
        <w:numPr>
          <w:ilvl w:val="0"/>
          <w:numId w:val="15"/>
        </w:numPr>
        <w:tabs>
          <w:tab w:val="left" w:pos="260"/>
        </w:tabs>
        <w:rPr>
          <w:rFonts w:eastAsia="Symbol"/>
          <w:sz w:val="28"/>
          <w:szCs w:val="28"/>
        </w:rPr>
      </w:pPr>
      <w:r w:rsidRPr="00237CAB">
        <w:rPr>
          <w:rFonts w:eastAsia="Arial"/>
          <w:sz w:val="28"/>
          <w:szCs w:val="28"/>
        </w:rPr>
        <w:t>комбинированная форма.</w:t>
      </w:r>
    </w:p>
    <w:p w:rsidR="00237CAB" w:rsidRPr="00237CAB" w:rsidRDefault="00237CAB" w:rsidP="00237CAB">
      <w:pPr>
        <w:pStyle w:val="a3"/>
        <w:tabs>
          <w:tab w:val="left" w:pos="260"/>
        </w:tabs>
        <w:ind w:left="1287"/>
        <w:rPr>
          <w:rFonts w:eastAsia="Symbol"/>
          <w:sz w:val="28"/>
          <w:szCs w:val="28"/>
        </w:rPr>
      </w:pPr>
    </w:p>
    <w:p w:rsidR="00BB4B6E" w:rsidRPr="00BB4B6E" w:rsidRDefault="00BB4B6E" w:rsidP="00BB4B6E">
      <w:pPr>
        <w:spacing w:line="55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1" w:lineRule="auto"/>
        <w:ind w:left="426" w:right="26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4.8 Преподаватель может выставить семестровую оценку 5(отлично) и освободить</w:t>
      </w:r>
      <w:r w:rsidR="000278E5">
        <w:rPr>
          <w:rFonts w:eastAsia="Arial"/>
          <w:sz w:val="28"/>
          <w:szCs w:val="28"/>
        </w:rPr>
        <w:t xml:space="preserve"> обучающегося </w:t>
      </w:r>
      <w:r w:rsidRPr="00BB4B6E">
        <w:rPr>
          <w:rFonts w:eastAsia="Arial"/>
          <w:sz w:val="28"/>
          <w:szCs w:val="28"/>
        </w:rPr>
        <w:t xml:space="preserve"> от дифференцированного зачета при условии выполнения студентом всех тематических видов контроля на оценку не ниже 5 (отлично) в течение </w:t>
      </w:r>
      <w:r w:rsidR="00B8762F">
        <w:rPr>
          <w:rFonts w:eastAsia="Arial"/>
          <w:sz w:val="28"/>
          <w:szCs w:val="28"/>
        </w:rPr>
        <w:t>полугодия (</w:t>
      </w:r>
      <w:r w:rsidRPr="00BB4B6E">
        <w:rPr>
          <w:rFonts w:eastAsia="Arial"/>
          <w:sz w:val="28"/>
          <w:szCs w:val="28"/>
        </w:rPr>
        <w:t>семестра</w:t>
      </w:r>
      <w:r w:rsidR="00B8762F">
        <w:rPr>
          <w:rFonts w:eastAsia="Arial"/>
          <w:sz w:val="28"/>
          <w:szCs w:val="28"/>
        </w:rPr>
        <w:t>)</w:t>
      </w:r>
      <w:r w:rsidRPr="00BB4B6E">
        <w:rPr>
          <w:rFonts w:eastAsia="Arial"/>
          <w:sz w:val="28"/>
          <w:szCs w:val="28"/>
        </w:rPr>
        <w:t>.</w:t>
      </w:r>
    </w:p>
    <w:p w:rsidR="00BB4B6E" w:rsidRPr="00BB4B6E" w:rsidRDefault="00BB4B6E" w:rsidP="00BB4B6E">
      <w:pPr>
        <w:spacing w:line="18" w:lineRule="exact"/>
        <w:ind w:left="426"/>
        <w:rPr>
          <w:sz w:val="28"/>
          <w:szCs w:val="28"/>
        </w:rPr>
      </w:pPr>
    </w:p>
    <w:p w:rsidR="00BB4B6E" w:rsidRPr="00BB4B6E" w:rsidRDefault="00BB4B6E" w:rsidP="00BB4B6E">
      <w:pPr>
        <w:spacing w:line="364" w:lineRule="exact"/>
        <w:rPr>
          <w:sz w:val="28"/>
          <w:szCs w:val="28"/>
        </w:rPr>
      </w:pPr>
    </w:p>
    <w:p w:rsidR="00BB4B6E" w:rsidRPr="00BB4B6E" w:rsidRDefault="00BB4B6E" w:rsidP="00BB4B6E">
      <w:pPr>
        <w:ind w:left="426"/>
        <w:rPr>
          <w:sz w:val="28"/>
          <w:szCs w:val="28"/>
        </w:rPr>
      </w:pPr>
      <w:r w:rsidRPr="00BB4B6E">
        <w:rPr>
          <w:rFonts w:eastAsia="Arial"/>
          <w:b/>
          <w:bCs/>
          <w:sz w:val="28"/>
          <w:szCs w:val="28"/>
        </w:rPr>
        <w:t>5</w:t>
      </w:r>
      <w:r w:rsidR="00237CAB">
        <w:rPr>
          <w:rFonts w:eastAsia="Arial"/>
          <w:b/>
          <w:bCs/>
          <w:sz w:val="28"/>
          <w:szCs w:val="28"/>
        </w:rPr>
        <w:t xml:space="preserve">. </w:t>
      </w:r>
      <w:r w:rsidRPr="00BB4B6E">
        <w:rPr>
          <w:rFonts w:eastAsia="Arial"/>
          <w:b/>
          <w:bCs/>
          <w:sz w:val="28"/>
          <w:szCs w:val="28"/>
        </w:rPr>
        <w:t xml:space="preserve"> Подготовка к экзамену по учебной дисциплине, МДК, ПМ</w:t>
      </w:r>
    </w:p>
    <w:p w:rsidR="00BB4B6E" w:rsidRPr="00BB4B6E" w:rsidRDefault="00BB4B6E" w:rsidP="00BB4B6E">
      <w:pPr>
        <w:spacing w:line="371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426" w:right="26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5.1</w:t>
      </w:r>
      <w:r w:rsidR="000278E5">
        <w:rPr>
          <w:rFonts w:eastAsia="Arial"/>
          <w:sz w:val="28"/>
          <w:szCs w:val="28"/>
        </w:rPr>
        <w:t xml:space="preserve"> </w:t>
      </w:r>
      <w:r w:rsidRPr="00BB4B6E">
        <w:rPr>
          <w:rFonts w:eastAsia="Arial"/>
          <w:sz w:val="28"/>
          <w:szCs w:val="28"/>
        </w:rPr>
        <w:t xml:space="preserve">Экзамены проводятся в период экзаменационных сессий или в специально отведенные дни, установленные графиком учебного процесса согласно утверждаемого директором </w:t>
      </w:r>
      <w:r w:rsidR="00B8762F">
        <w:rPr>
          <w:rFonts w:eastAsia="Arial"/>
          <w:sz w:val="28"/>
          <w:szCs w:val="28"/>
        </w:rPr>
        <w:t>училища</w:t>
      </w:r>
      <w:r w:rsidRPr="00BB4B6E">
        <w:rPr>
          <w:rFonts w:eastAsia="Arial"/>
          <w:sz w:val="28"/>
          <w:szCs w:val="28"/>
        </w:rPr>
        <w:t xml:space="preserve"> расписания экзаменов, которое доводится до сведения </w:t>
      </w:r>
      <w:r w:rsidR="00B8762F">
        <w:rPr>
          <w:rFonts w:eastAsia="Arial"/>
          <w:sz w:val="28"/>
          <w:szCs w:val="28"/>
        </w:rPr>
        <w:t>обучающихся</w:t>
      </w:r>
      <w:r w:rsidRPr="00BB4B6E">
        <w:rPr>
          <w:rFonts w:eastAsia="Arial"/>
          <w:sz w:val="28"/>
          <w:szCs w:val="28"/>
        </w:rPr>
        <w:t xml:space="preserve"> и преподавателей не позднее, чем за две недели до начала сессии (экзамена).</w:t>
      </w:r>
    </w:p>
    <w:p w:rsidR="00BB4B6E" w:rsidRPr="00BB4B6E" w:rsidRDefault="00BB4B6E" w:rsidP="00BB4B6E">
      <w:pPr>
        <w:spacing w:line="17" w:lineRule="exact"/>
        <w:ind w:left="426"/>
        <w:rPr>
          <w:sz w:val="28"/>
          <w:szCs w:val="28"/>
        </w:rPr>
      </w:pPr>
    </w:p>
    <w:p w:rsidR="00BB4B6E" w:rsidRPr="00BB4B6E" w:rsidRDefault="00BB4B6E" w:rsidP="007B28DB">
      <w:pPr>
        <w:tabs>
          <w:tab w:val="left" w:pos="9923"/>
        </w:tabs>
        <w:spacing w:line="275" w:lineRule="auto"/>
        <w:ind w:left="426" w:right="685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5.2 </w:t>
      </w:r>
      <w:r w:rsidR="000278E5">
        <w:rPr>
          <w:rFonts w:eastAsia="Arial"/>
          <w:sz w:val="28"/>
          <w:szCs w:val="28"/>
        </w:rPr>
        <w:t xml:space="preserve"> </w:t>
      </w:r>
      <w:r w:rsidRPr="00BB4B6E">
        <w:rPr>
          <w:rFonts w:eastAsia="Arial"/>
          <w:sz w:val="28"/>
          <w:szCs w:val="28"/>
        </w:rPr>
        <w:t>Экзаменационные материалы составляются на основе рабочей программы учебной дисциплины, МДК и охватывают наиболее актуальные разделы и темы. Перечень вопросов и практических задач по разделам, темам, выносимым на экзамен, разрабатывается преподавателями дисциплин, МДК, обсуждается на заседаниях ЦМК и утверждается з</w:t>
      </w:r>
      <w:r w:rsidR="00B8762F">
        <w:rPr>
          <w:rFonts w:eastAsia="Arial"/>
          <w:sz w:val="28"/>
          <w:szCs w:val="28"/>
        </w:rPr>
        <w:t>аместителем директора по учебно-методической</w:t>
      </w:r>
      <w:r w:rsidRPr="00BB4B6E">
        <w:rPr>
          <w:rFonts w:eastAsia="Arial"/>
          <w:sz w:val="28"/>
          <w:szCs w:val="28"/>
        </w:rPr>
        <w:t xml:space="preserve"> работе не позднее, чем за месяц до начала сессии (экзамена). На основе разработанного и объявленного студентам перечня вопросов и практических задач, рекомендуемых для подготовки к экзамену, составляются экзаменационные билеты, содержание которых до студентов не доводится.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 Количество вопросов и практических заданий должно превышать количество вопросов и заданий, необходимых для составления билетов. Число экзаменационных билетов должно быть больше числа студентов в экзаменующейся группе, но не менее 25 билетов.</w:t>
      </w:r>
    </w:p>
    <w:p w:rsidR="00BB4B6E" w:rsidRPr="00BB4B6E" w:rsidRDefault="00BB4B6E" w:rsidP="007B28DB">
      <w:pPr>
        <w:tabs>
          <w:tab w:val="left" w:pos="9923"/>
        </w:tabs>
        <w:spacing w:line="16" w:lineRule="exact"/>
        <w:ind w:left="426" w:right="685"/>
        <w:jc w:val="both"/>
        <w:rPr>
          <w:sz w:val="28"/>
          <w:szCs w:val="28"/>
        </w:rPr>
      </w:pPr>
    </w:p>
    <w:p w:rsidR="00BB4B6E" w:rsidRDefault="00BB4B6E" w:rsidP="007B28DB">
      <w:pPr>
        <w:tabs>
          <w:tab w:val="left" w:pos="9923"/>
        </w:tabs>
        <w:spacing w:line="272" w:lineRule="auto"/>
        <w:ind w:left="426" w:right="685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5.3 Форма проведения экзамена по дисциплине, МДК (устная, письменная или смешанная) устанавливается </w:t>
      </w:r>
      <w:r w:rsidR="00B8762F">
        <w:rPr>
          <w:rFonts w:eastAsia="Arial"/>
          <w:sz w:val="28"/>
          <w:szCs w:val="28"/>
        </w:rPr>
        <w:t>училищем</w:t>
      </w:r>
      <w:r w:rsidRPr="00BB4B6E">
        <w:rPr>
          <w:rFonts w:eastAsia="Arial"/>
          <w:sz w:val="28"/>
          <w:szCs w:val="28"/>
        </w:rPr>
        <w:t xml:space="preserve"> в начале соответствующего </w:t>
      </w:r>
      <w:r w:rsidR="00B8762F">
        <w:rPr>
          <w:rFonts w:eastAsia="Arial"/>
          <w:sz w:val="28"/>
          <w:szCs w:val="28"/>
        </w:rPr>
        <w:t>полугодия (</w:t>
      </w:r>
      <w:r w:rsidRPr="00BB4B6E">
        <w:rPr>
          <w:rFonts w:eastAsia="Arial"/>
          <w:sz w:val="28"/>
          <w:szCs w:val="28"/>
        </w:rPr>
        <w:t>семестра</w:t>
      </w:r>
      <w:r w:rsidR="00B8762F">
        <w:rPr>
          <w:rFonts w:eastAsia="Arial"/>
          <w:sz w:val="28"/>
          <w:szCs w:val="28"/>
        </w:rPr>
        <w:t>)</w:t>
      </w:r>
      <w:r w:rsidRPr="00BB4B6E">
        <w:rPr>
          <w:rFonts w:eastAsia="Arial"/>
          <w:sz w:val="28"/>
          <w:szCs w:val="28"/>
        </w:rPr>
        <w:t xml:space="preserve"> и доводится преподавателем до сведения студентов.</w:t>
      </w:r>
    </w:p>
    <w:p w:rsidR="007B28DB" w:rsidRPr="00155C23" w:rsidRDefault="007B28DB" w:rsidP="007B28DB">
      <w:pPr>
        <w:ind w:left="426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lastRenderedPageBreak/>
        <w:t>5.4. Обязательные экзаме</w:t>
      </w:r>
      <w:r>
        <w:rPr>
          <w:sz w:val="28"/>
          <w:szCs w:val="28"/>
        </w:rPr>
        <w:t xml:space="preserve">ны проводятся по русскому языку и литературе, </w:t>
      </w:r>
      <w:r w:rsidRPr="00155C23">
        <w:rPr>
          <w:sz w:val="28"/>
          <w:szCs w:val="28"/>
        </w:rPr>
        <w:t xml:space="preserve"> математике в соответствии</w:t>
      </w:r>
      <w:r>
        <w:rPr>
          <w:sz w:val="28"/>
          <w:szCs w:val="28"/>
        </w:rPr>
        <w:t xml:space="preserve"> с учебным планом по</w:t>
      </w:r>
      <w:r w:rsidRPr="00155C2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 w:rsidRPr="00155C23">
        <w:rPr>
          <w:sz w:val="28"/>
          <w:szCs w:val="28"/>
        </w:rPr>
        <w:t>.</w:t>
      </w:r>
    </w:p>
    <w:p w:rsidR="007B28DB" w:rsidRPr="00155C23" w:rsidRDefault="007B28DB" w:rsidP="007B28DB">
      <w:pPr>
        <w:ind w:left="426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По завершению освоения всех остальных дисциплин общеобразовательного цикла ОПОП СПО проводятся дифференцированные зачеты.</w:t>
      </w:r>
    </w:p>
    <w:p w:rsidR="007B28DB" w:rsidRPr="00155C23" w:rsidRDefault="007B28DB" w:rsidP="007B28DB">
      <w:pPr>
        <w:ind w:left="426" w:right="685"/>
        <w:jc w:val="both"/>
        <w:rPr>
          <w:sz w:val="28"/>
          <w:szCs w:val="28"/>
        </w:rPr>
      </w:pPr>
      <w:r w:rsidRPr="00155C23">
        <w:rPr>
          <w:color w:val="000000"/>
          <w:sz w:val="28"/>
          <w:szCs w:val="28"/>
        </w:rPr>
        <w:t xml:space="preserve">Экзамены по </w:t>
      </w:r>
      <w:r w:rsidRPr="00155C23">
        <w:rPr>
          <w:sz w:val="28"/>
          <w:szCs w:val="28"/>
        </w:rPr>
        <w:t>русскому языку и математике проводятся в письменной форме.</w:t>
      </w:r>
    </w:p>
    <w:p w:rsidR="007B28DB" w:rsidRPr="00155C23" w:rsidRDefault="007B28DB" w:rsidP="007B28DB">
      <w:pPr>
        <w:adjustRightInd w:val="0"/>
        <w:ind w:left="426" w:right="685"/>
        <w:jc w:val="both"/>
        <w:rPr>
          <w:color w:val="000000"/>
          <w:sz w:val="28"/>
          <w:szCs w:val="28"/>
        </w:rPr>
      </w:pPr>
      <w:r w:rsidRPr="00155C23">
        <w:rPr>
          <w:color w:val="000000"/>
          <w:sz w:val="28"/>
          <w:szCs w:val="28"/>
        </w:rPr>
        <w:t>На выполнение письменной экзаменационной работы по русскому языку и</w:t>
      </w:r>
      <w:r>
        <w:rPr>
          <w:color w:val="000000"/>
          <w:sz w:val="28"/>
          <w:szCs w:val="28"/>
        </w:rPr>
        <w:t xml:space="preserve"> литературе, </w:t>
      </w:r>
      <w:r w:rsidRPr="00155C23">
        <w:rPr>
          <w:color w:val="000000"/>
          <w:sz w:val="28"/>
          <w:szCs w:val="28"/>
        </w:rPr>
        <w:t xml:space="preserve"> математике обучающемуся дает</w:t>
      </w:r>
      <w:r>
        <w:rPr>
          <w:color w:val="000000"/>
          <w:sz w:val="28"/>
          <w:szCs w:val="28"/>
        </w:rPr>
        <w:t>ся 6</w:t>
      </w:r>
      <w:r w:rsidRPr="00155C23">
        <w:rPr>
          <w:color w:val="000000"/>
          <w:sz w:val="28"/>
          <w:szCs w:val="28"/>
        </w:rPr>
        <w:t xml:space="preserve">  </w:t>
      </w:r>
      <w:r w:rsidR="001D6EDF">
        <w:rPr>
          <w:color w:val="000000"/>
          <w:sz w:val="28"/>
          <w:szCs w:val="28"/>
        </w:rPr>
        <w:t>академических часов.</w:t>
      </w:r>
    </w:p>
    <w:p w:rsidR="007B28DB" w:rsidRPr="00155C23" w:rsidRDefault="007B28DB" w:rsidP="007B28DB">
      <w:pPr>
        <w:ind w:left="426" w:right="685"/>
        <w:jc w:val="both"/>
        <w:rPr>
          <w:sz w:val="28"/>
          <w:szCs w:val="28"/>
        </w:rPr>
      </w:pPr>
      <w:r w:rsidRPr="00155C23">
        <w:rPr>
          <w:color w:val="000000"/>
          <w:sz w:val="28"/>
          <w:szCs w:val="28"/>
        </w:rPr>
        <w:t>Экзамен по русскому языку</w:t>
      </w:r>
      <w:r w:rsidR="001D6EDF">
        <w:rPr>
          <w:color w:val="000000"/>
          <w:sz w:val="28"/>
          <w:szCs w:val="28"/>
        </w:rPr>
        <w:t xml:space="preserve"> и литературе</w:t>
      </w:r>
      <w:r w:rsidRPr="00155C23">
        <w:rPr>
          <w:color w:val="000000"/>
          <w:sz w:val="28"/>
          <w:szCs w:val="28"/>
        </w:rPr>
        <w:t xml:space="preserve"> проводится в форме тестирования или изложения с творческим заданием; выбор  формы проведения письменного экзамена по </w:t>
      </w:r>
      <w:r w:rsidR="001D6EDF">
        <w:rPr>
          <w:color w:val="000000"/>
          <w:sz w:val="28"/>
          <w:szCs w:val="28"/>
        </w:rPr>
        <w:t>предмету</w:t>
      </w:r>
      <w:r w:rsidRPr="00155C23">
        <w:rPr>
          <w:color w:val="000000"/>
          <w:sz w:val="28"/>
          <w:szCs w:val="28"/>
        </w:rPr>
        <w:t xml:space="preserve"> осуществляется </w:t>
      </w:r>
      <w:r w:rsidRPr="00155C23">
        <w:rPr>
          <w:sz w:val="28"/>
          <w:szCs w:val="28"/>
        </w:rPr>
        <w:t>по усмотрению учреждения;</w:t>
      </w:r>
    </w:p>
    <w:p w:rsidR="007B28DB" w:rsidRPr="001D6EDF" w:rsidRDefault="007B28DB" w:rsidP="001D6EDF">
      <w:pPr>
        <w:ind w:left="426" w:right="685"/>
        <w:jc w:val="both"/>
        <w:rPr>
          <w:color w:val="000000"/>
          <w:sz w:val="28"/>
          <w:szCs w:val="28"/>
        </w:rPr>
      </w:pPr>
      <w:r w:rsidRPr="00155C23">
        <w:rPr>
          <w:color w:val="000000"/>
          <w:sz w:val="28"/>
          <w:szCs w:val="28"/>
        </w:rPr>
        <w:t xml:space="preserve">Экзамен  по математике проводится в форме тестирования или контрольной работы; выбор  формы проведения письменного экзамена по математике осуществляется </w:t>
      </w:r>
      <w:r w:rsidRPr="00155C23">
        <w:rPr>
          <w:sz w:val="28"/>
          <w:szCs w:val="28"/>
        </w:rPr>
        <w:t>по усмотрению учреждения.</w:t>
      </w:r>
    </w:p>
    <w:p w:rsidR="00BB4B6E" w:rsidRPr="00BB4B6E" w:rsidRDefault="001D6EDF" w:rsidP="00BB4B6E">
      <w:pPr>
        <w:spacing w:line="274" w:lineRule="auto"/>
        <w:ind w:left="426" w:right="6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5.5</w:t>
      </w:r>
      <w:r w:rsidR="00BB4B6E" w:rsidRPr="00BB4B6E">
        <w:rPr>
          <w:rFonts w:eastAsia="Arial"/>
          <w:sz w:val="28"/>
          <w:szCs w:val="28"/>
        </w:rPr>
        <w:t xml:space="preserve"> К началу экзамена должны быть подготовлены следующие документы: экзаменационные билеты (экзаменационные материалы); наглядные пособия, материалы справочного характера, нормативные документы и образцы техники, разрешенные к использованию на экзамене, которые рассматриваются на заседании ЦМК и оформляются приложением к экзаменационным билетам, учебный журнал, экзаменационная ведомость, оценочные средства, утвержденные з</w:t>
      </w:r>
      <w:r w:rsidR="00B8762F">
        <w:rPr>
          <w:rFonts w:eastAsia="Arial"/>
          <w:sz w:val="28"/>
          <w:szCs w:val="28"/>
        </w:rPr>
        <w:t>аместителем директора по учебно-методической</w:t>
      </w:r>
      <w:r w:rsidR="00BB4B6E" w:rsidRPr="00BB4B6E">
        <w:rPr>
          <w:rFonts w:eastAsia="Arial"/>
          <w:sz w:val="28"/>
          <w:szCs w:val="28"/>
        </w:rPr>
        <w:t xml:space="preserve"> работе.</w:t>
      </w:r>
    </w:p>
    <w:p w:rsidR="00BB4B6E" w:rsidRPr="00BB4B6E" w:rsidRDefault="00BB4B6E" w:rsidP="00BB4B6E">
      <w:pPr>
        <w:spacing w:line="17" w:lineRule="exact"/>
        <w:rPr>
          <w:sz w:val="28"/>
          <w:szCs w:val="28"/>
        </w:rPr>
      </w:pPr>
    </w:p>
    <w:p w:rsidR="00BB4B6E" w:rsidRPr="00BB4B6E" w:rsidRDefault="001D6EDF" w:rsidP="00BB4B6E">
      <w:pPr>
        <w:spacing w:line="274" w:lineRule="auto"/>
        <w:ind w:left="500" w:right="6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5.6</w:t>
      </w:r>
      <w:r w:rsidR="00BB4B6E" w:rsidRPr="00BB4B6E">
        <w:rPr>
          <w:rFonts w:eastAsia="Arial"/>
          <w:sz w:val="28"/>
          <w:szCs w:val="28"/>
        </w:rPr>
        <w:t xml:space="preserve"> Экзамен принимается, как правило, преподавателем, который вел учебные занятия по данной дисциплине, МДК в экзаменуемой группе. На сдачу устного экзамена предусматривается не более одной трети академического часа на каждого студента, на сдачу письменного экзамена - не более </w:t>
      </w:r>
      <w:r w:rsidR="00B8762F">
        <w:rPr>
          <w:rFonts w:eastAsia="Arial"/>
          <w:sz w:val="28"/>
          <w:szCs w:val="28"/>
        </w:rPr>
        <w:t>шести академических</w:t>
      </w:r>
      <w:r w:rsidR="00BB4B6E" w:rsidRPr="00BB4B6E">
        <w:rPr>
          <w:rFonts w:eastAsia="Arial"/>
          <w:sz w:val="28"/>
          <w:szCs w:val="28"/>
        </w:rPr>
        <w:t xml:space="preserve"> часов на учебную группу. </w:t>
      </w:r>
    </w:p>
    <w:p w:rsidR="00BB4B6E" w:rsidRPr="00BB4B6E" w:rsidRDefault="00BB4B6E" w:rsidP="00BB4B6E">
      <w:pPr>
        <w:spacing w:line="17" w:lineRule="exact"/>
        <w:rPr>
          <w:sz w:val="28"/>
          <w:szCs w:val="28"/>
        </w:rPr>
      </w:pPr>
    </w:p>
    <w:p w:rsidR="00BB4B6E" w:rsidRPr="00BB4B6E" w:rsidRDefault="001D6EDF" w:rsidP="00B8762F">
      <w:pPr>
        <w:spacing w:line="270" w:lineRule="auto"/>
        <w:ind w:left="500" w:right="6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5.7 </w:t>
      </w:r>
      <w:r w:rsidR="00BB4B6E" w:rsidRPr="00BB4B6E">
        <w:rPr>
          <w:rFonts w:eastAsia="Arial"/>
          <w:sz w:val="28"/>
          <w:szCs w:val="28"/>
        </w:rPr>
        <w:t>Уровень подготовки студента оценивается в баллах: 5 (отлично), 4 (хорошо), 3 (удовлетворительно), 2 (неудовлетворительно). Оценка, полученная на экзамене, заносится преподавателем в экзаменационную ведомость (в том числе и</w:t>
      </w:r>
      <w:r w:rsidR="00B8762F">
        <w:rPr>
          <w:sz w:val="28"/>
          <w:szCs w:val="28"/>
        </w:rPr>
        <w:t xml:space="preserve"> </w:t>
      </w:r>
      <w:r w:rsidR="00BB4B6E" w:rsidRPr="00BB4B6E">
        <w:rPr>
          <w:rFonts w:eastAsia="Arial"/>
          <w:sz w:val="28"/>
          <w:szCs w:val="28"/>
        </w:rPr>
        <w:t>неудовлетворительные) и в зачетную книжку (за исключением неудовлетворительной).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дисциплине, МДК. Экзамен (квалификационный) по профессиональному модулю проводится в соответствии с Положением об экзамене (квалификационном).</w:t>
      </w:r>
    </w:p>
    <w:p w:rsidR="00BB4B6E" w:rsidRDefault="00BB4B6E" w:rsidP="00BB4B6E">
      <w:pPr>
        <w:spacing w:line="238" w:lineRule="exact"/>
        <w:rPr>
          <w:sz w:val="28"/>
          <w:szCs w:val="28"/>
        </w:rPr>
      </w:pPr>
    </w:p>
    <w:p w:rsidR="00237CAB" w:rsidRDefault="00237CAB" w:rsidP="00BB4B6E">
      <w:pPr>
        <w:spacing w:line="238" w:lineRule="exact"/>
        <w:rPr>
          <w:sz w:val="28"/>
          <w:szCs w:val="28"/>
        </w:rPr>
      </w:pPr>
    </w:p>
    <w:p w:rsidR="00237CAB" w:rsidRDefault="00237CAB" w:rsidP="00BB4B6E">
      <w:pPr>
        <w:spacing w:line="238" w:lineRule="exact"/>
        <w:rPr>
          <w:sz w:val="28"/>
          <w:szCs w:val="28"/>
        </w:rPr>
      </w:pPr>
    </w:p>
    <w:p w:rsidR="00237CAB" w:rsidRDefault="00237CAB" w:rsidP="00BB4B6E">
      <w:pPr>
        <w:spacing w:line="238" w:lineRule="exact"/>
        <w:rPr>
          <w:sz w:val="28"/>
          <w:szCs w:val="28"/>
        </w:rPr>
      </w:pPr>
    </w:p>
    <w:p w:rsidR="00237CAB" w:rsidRDefault="00237CAB" w:rsidP="00BB4B6E">
      <w:pPr>
        <w:spacing w:line="238" w:lineRule="exact"/>
        <w:rPr>
          <w:sz w:val="28"/>
          <w:szCs w:val="28"/>
        </w:rPr>
      </w:pPr>
    </w:p>
    <w:p w:rsidR="00237CAB" w:rsidRPr="00BB4B6E" w:rsidRDefault="00237CAB" w:rsidP="00BB4B6E">
      <w:pPr>
        <w:spacing w:line="238" w:lineRule="exact"/>
        <w:rPr>
          <w:sz w:val="28"/>
          <w:szCs w:val="28"/>
        </w:rPr>
      </w:pPr>
    </w:p>
    <w:p w:rsidR="00BB4B6E" w:rsidRPr="00BB4B6E" w:rsidRDefault="00BB4B6E" w:rsidP="004607BC">
      <w:pPr>
        <w:ind w:left="500" w:right="685"/>
        <w:rPr>
          <w:sz w:val="28"/>
          <w:szCs w:val="28"/>
        </w:rPr>
      </w:pPr>
      <w:r w:rsidRPr="00BB4B6E">
        <w:rPr>
          <w:rFonts w:eastAsia="Arial"/>
          <w:b/>
          <w:bCs/>
          <w:sz w:val="28"/>
          <w:szCs w:val="28"/>
        </w:rPr>
        <w:t>6</w:t>
      </w:r>
      <w:r w:rsidR="00237CAB">
        <w:rPr>
          <w:rFonts w:eastAsia="Arial"/>
          <w:b/>
          <w:bCs/>
          <w:sz w:val="28"/>
          <w:szCs w:val="28"/>
        </w:rPr>
        <w:t xml:space="preserve">. </w:t>
      </w:r>
      <w:r w:rsidRPr="00BB4B6E">
        <w:rPr>
          <w:rFonts w:eastAsia="Arial"/>
          <w:b/>
          <w:bCs/>
          <w:sz w:val="28"/>
          <w:szCs w:val="28"/>
        </w:rPr>
        <w:t xml:space="preserve"> </w:t>
      </w:r>
      <w:r w:rsidR="000278E5">
        <w:rPr>
          <w:rFonts w:eastAsia="Arial"/>
          <w:b/>
          <w:bCs/>
          <w:sz w:val="28"/>
          <w:szCs w:val="28"/>
        </w:rPr>
        <w:t xml:space="preserve"> </w:t>
      </w:r>
      <w:r w:rsidRPr="00BB4B6E">
        <w:rPr>
          <w:rFonts w:eastAsia="Arial"/>
          <w:b/>
          <w:bCs/>
          <w:sz w:val="28"/>
          <w:szCs w:val="28"/>
        </w:rPr>
        <w:t>Условия допуска студентов к экзаменам</w:t>
      </w:r>
    </w:p>
    <w:p w:rsidR="00BB4B6E" w:rsidRPr="00BB4B6E" w:rsidRDefault="00BB4B6E" w:rsidP="004607BC">
      <w:pPr>
        <w:spacing w:line="294" w:lineRule="exact"/>
        <w:ind w:left="500" w:right="685"/>
        <w:rPr>
          <w:sz w:val="28"/>
          <w:szCs w:val="28"/>
        </w:rPr>
      </w:pPr>
    </w:p>
    <w:p w:rsidR="004607BC" w:rsidRPr="00155C23" w:rsidRDefault="004607BC" w:rsidP="004607BC">
      <w:pPr>
        <w:ind w:left="500" w:right="685"/>
        <w:rPr>
          <w:sz w:val="28"/>
          <w:szCs w:val="28"/>
        </w:rPr>
      </w:pPr>
      <w:r>
        <w:rPr>
          <w:sz w:val="28"/>
          <w:szCs w:val="28"/>
        </w:rPr>
        <w:t>6</w:t>
      </w:r>
      <w:r w:rsidRPr="00155C23">
        <w:rPr>
          <w:sz w:val="28"/>
          <w:szCs w:val="28"/>
        </w:rPr>
        <w:t xml:space="preserve">.1. К аттестации (экзамену по учебным дисциплинам и экзамену квалификационному) допускаются студенты, освоившие все составные </w:t>
      </w:r>
      <w:r w:rsidRPr="00155C23">
        <w:rPr>
          <w:sz w:val="28"/>
          <w:szCs w:val="28"/>
        </w:rPr>
        <w:lastRenderedPageBreak/>
        <w:t>элементы программы профессионального модуля (МДК, учебная и производственная практика), полностью выполнившие все лабораторные работы и практические задания, курсовые работы (проекты) по дисциплинам, предусмотренные рабочим учебным планом.</w:t>
      </w:r>
    </w:p>
    <w:p w:rsidR="004607BC" w:rsidRPr="00155C23" w:rsidRDefault="004607BC" w:rsidP="004607BC">
      <w:pPr>
        <w:pStyle w:val="a4"/>
        <w:spacing w:after="0"/>
        <w:ind w:left="500" w:right="68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5C23">
        <w:rPr>
          <w:sz w:val="28"/>
          <w:szCs w:val="28"/>
        </w:rPr>
        <w:t xml:space="preserve">.2. К аттестации могут быть допущены студенты, имеющие неудовлетворительные оценки («2») не более чем по двум дисциплинам, выносимым на аттестацию. В таком случае эти студенты аттестуются по данным дисциплинам  в сроки, установленные для повторной аттестации. </w:t>
      </w:r>
    </w:p>
    <w:p w:rsidR="004607BC" w:rsidRPr="00155C23" w:rsidRDefault="004607BC" w:rsidP="004607BC">
      <w:pPr>
        <w:pStyle w:val="a4"/>
        <w:spacing w:after="0"/>
        <w:ind w:left="500" w:right="68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5C23">
        <w:rPr>
          <w:sz w:val="28"/>
          <w:szCs w:val="28"/>
        </w:rPr>
        <w:t>.3. К аттестации могут быть допущены студенты, имеющие семестровые неудовлетворительные оценки («2»)  по одной–двум теоретическим дисциплинам, по которым аттестация не проводится. Таким студентам выдают по этим дисциплинам индивидуальные задания и принимают  зачеты в сроки, установленные для повторной аттестации.</w:t>
      </w:r>
    </w:p>
    <w:p w:rsidR="004607BC" w:rsidRPr="00155C23" w:rsidRDefault="004607BC" w:rsidP="004607BC">
      <w:pPr>
        <w:ind w:left="500" w:right="685"/>
        <w:rPr>
          <w:sz w:val="28"/>
          <w:szCs w:val="28"/>
        </w:rPr>
      </w:pPr>
      <w:r>
        <w:rPr>
          <w:sz w:val="28"/>
          <w:szCs w:val="28"/>
        </w:rPr>
        <w:t>6</w:t>
      </w:r>
      <w:r w:rsidRPr="00155C23">
        <w:rPr>
          <w:sz w:val="28"/>
          <w:szCs w:val="28"/>
        </w:rPr>
        <w:t xml:space="preserve">.4. Вопрос о допуске к аттестации обсуждается и принимается на педагогическом совете </w:t>
      </w:r>
      <w:r>
        <w:rPr>
          <w:sz w:val="28"/>
          <w:szCs w:val="28"/>
        </w:rPr>
        <w:t>училища</w:t>
      </w:r>
      <w:r w:rsidRPr="00155C23">
        <w:rPr>
          <w:sz w:val="28"/>
          <w:szCs w:val="28"/>
        </w:rPr>
        <w:t>. Решение педагогического совета</w:t>
      </w:r>
      <w:r w:rsidRPr="00155C23">
        <w:rPr>
          <w:color w:val="000000"/>
          <w:sz w:val="28"/>
          <w:szCs w:val="28"/>
        </w:rPr>
        <w:t xml:space="preserve"> утверждается приказом директора.</w:t>
      </w:r>
    </w:p>
    <w:p w:rsidR="004607BC" w:rsidRPr="00155C23" w:rsidRDefault="004607BC" w:rsidP="004607BC">
      <w:pPr>
        <w:pStyle w:val="a4"/>
        <w:spacing w:after="0"/>
        <w:ind w:left="500" w:right="6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55C23">
        <w:rPr>
          <w:color w:val="000000"/>
          <w:sz w:val="28"/>
          <w:szCs w:val="28"/>
        </w:rPr>
        <w:t>.5. С</w:t>
      </w:r>
      <w:r w:rsidRPr="00155C23">
        <w:rPr>
          <w:sz w:val="28"/>
          <w:szCs w:val="28"/>
        </w:rPr>
        <w:t>тудентам</w:t>
      </w:r>
      <w:r w:rsidRPr="00155C23">
        <w:rPr>
          <w:color w:val="000000"/>
          <w:sz w:val="28"/>
          <w:szCs w:val="28"/>
        </w:rPr>
        <w:t>, не сдавшим зачёты и экзамены в установленные сроки,</w:t>
      </w:r>
      <w:r>
        <w:rPr>
          <w:color w:val="000000"/>
          <w:sz w:val="28"/>
          <w:szCs w:val="28"/>
        </w:rPr>
        <w:t xml:space="preserve"> </w:t>
      </w:r>
      <w:r w:rsidRPr="00155C23">
        <w:rPr>
          <w:color w:val="000000"/>
          <w:sz w:val="28"/>
          <w:szCs w:val="28"/>
        </w:rPr>
        <w:t xml:space="preserve"> заместитель  директора по учебно-методической работе  своим письменным распоряжением может установить индивидуальные сроки сдачи экзаменов и зачётов с обязательством ликвидации академической задолженности не позднее одного месяца после начала последующего за сессией учебного </w:t>
      </w:r>
      <w:r>
        <w:rPr>
          <w:color w:val="000000"/>
          <w:sz w:val="28"/>
          <w:szCs w:val="28"/>
        </w:rPr>
        <w:t>полугодия (</w:t>
      </w:r>
      <w:r w:rsidRPr="00155C23">
        <w:rPr>
          <w:color w:val="000000"/>
          <w:sz w:val="28"/>
          <w:szCs w:val="28"/>
        </w:rPr>
        <w:t>семестра</w:t>
      </w:r>
      <w:r>
        <w:rPr>
          <w:color w:val="000000"/>
          <w:sz w:val="28"/>
          <w:szCs w:val="28"/>
        </w:rPr>
        <w:t>)</w:t>
      </w:r>
      <w:r w:rsidRPr="00155C23">
        <w:rPr>
          <w:color w:val="000000"/>
          <w:sz w:val="28"/>
          <w:szCs w:val="28"/>
        </w:rPr>
        <w:t>.</w:t>
      </w:r>
    </w:p>
    <w:p w:rsidR="004607BC" w:rsidRPr="00155C23" w:rsidRDefault="004607BC" w:rsidP="004607BC">
      <w:pPr>
        <w:pStyle w:val="a4"/>
        <w:spacing w:after="0"/>
        <w:ind w:left="500" w:right="6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55C23">
        <w:rPr>
          <w:color w:val="000000"/>
          <w:sz w:val="28"/>
          <w:szCs w:val="28"/>
        </w:rPr>
        <w:t xml:space="preserve">.6. Если причиной академической задолженности </w:t>
      </w:r>
      <w:r w:rsidRPr="00155C23">
        <w:rPr>
          <w:sz w:val="28"/>
          <w:szCs w:val="28"/>
        </w:rPr>
        <w:t>студента</w:t>
      </w:r>
      <w:r w:rsidRPr="00155C23">
        <w:rPr>
          <w:color w:val="000000"/>
          <w:sz w:val="28"/>
          <w:szCs w:val="28"/>
        </w:rPr>
        <w:t xml:space="preserve"> являлась болезнь или другая уважительная причина (семейные обстоятельства, стихийные бедствия), документально подтвержденные соответствующим учреждением (органом, организацией), студент получает право посещения занятий последующего за сессией учебного </w:t>
      </w:r>
      <w:r>
        <w:rPr>
          <w:color w:val="000000"/>
          <w:sz w:val="28"/>
          <w:szCs w:val="28"/>
        </w:rPr>
        <w:t>полугодия (</w:t>
      </w:r>
      <w:r w:rsidRPr="00155C23">
        <w:rPr>
          <w:color w:val="000000"/>
          <w:sz w:val="28"/>
          <w:szCs w:val="28"/>
        </w:rPr>
        <w:t>семестра</w:t>
      </w:r>
      <w:r>
        <w:rPr>
          <w:color w:val="000000"/>
          <w:sz w:val="28"/>
          <w:szCs w:val="28"/>
        </w:rPr>
        <w:t>)</w:t>
      </w:r>
      <w:r w:rsidRPr="00155C23">
        <w:rPr>
          <w:color w:val="000000"/>
          <w:sz w:val="28"/>
          <w:szCs w:val="28"/>
        </w:rPr>
        <w:t xml:space="preserve"> до ликвидации академической задолженности в установленные настоящим разделом сроки (не более 1 месяца). </w:t>
      </w:r>
    </w:p>
    <w:p w:rsidR="004607BC" w:rsidRPr="00155C23" w:rsidRDefault="004607BC" w:rsidP="004607BC">
      <w:pPr>
        <w:pStyle w:val="a4"/>
        <w:spacing w:after="0"/>
        <w:ind w:left="500" w:right="6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55C23">
        <w:rPr>
          <w:color w:val="000000"/>
          <w:sz w:val="28"/>
          <w:szCs w:val="28"/>
        </w:rPr>
        <w:t xml:space="preserve">.7. В иных случаях </w:t>
      </w:r>
      <w:r w:rsidRPr="00155C23">
        <w:rPr>
          <w:sz w:val="28"/>
          <w:szCs w:val="28"/>
        </w:rPr>
        <w:t>студент</w:t>
      </w:r>
      <w:r w:rsidRPr="00155C23">
        <w:rPr>
          <w:color w:val="000000"/>
          <w:sz w:val="28"/>
          <w:szCs w:val="28"/>
        </w:rPr>
        <w:t xml:space="preserve"> не допускается к занятиям последующего за сессией учебного семестра до ликвидации академической задолженности в установленные настоящим пунктом сроки (не более 1 месяца).</w:t>
      </w:r>
    </w:p>
    <w:p w:rsidR="004607BC" w:rsidRPr="00155C23" w:rsidRDefault="004607BC" w:rsidP="004607BC">
      <w:pPr>
        <w:pStyle w:val="a4"/>
        <w:spacing w:after="0"/>
        <w:ind w:left="500" w:right="685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55C23">
        <w:rPr>
          <w:color w:val="000000"/>
          <w:sz w:val="28"/>
          <w:szCs w:val="28"/>
        </w:rPr>
        <w:t xml:space="preserve">.8. Обучающиеся, не ликвидировавшие академическую задолженность в установленные настоящим пунктом сроки (не более 1 месяца), отчисляются из </w:t>
      </w:r>
      <w:r>
        <w:rPr>
          <w:color w:val="000000"/>
          <w:sz w:val="28"/>
          <w:szCs w:val="28"/>
        </w:rPr>
        <w:t>училища</w:t>
      </w:r>
      <w:r w:rsidRPr="00155C23">
        <w:rPr>
          <w:color w:val="000000"/>
          <w:sz w:val="28"/>
          <w:szCs w:val="28"/>
        </w:rPr>
        <w:t xml:space="preserve"> в соответствии с настоящим Положением и  Положением  о</w:t>
      </w:r>
      <w:r w:rsidRPr="00155C23">
        <w:rPr>
          <w:sz w:val="28"/>
          <w:szCs w:val="28"/>
        </w:rPr>
        <w:t xml:space="preserve"> порядке перевода, отчисления и восстановления студентов</w:t>
      </w:r>
      <w:r w:rsidRPr="00155C23">
        <w:rPr>
          <w:i/>
          <w:color w:val="000000"/>
          <w:sz w:val="28"/>
          <w:szCs w:val="28"/>
        </w:rPr>
        <w:t>.</w:t>
      </w:r>
    </w:p>
    <w:p w:rsidR="004607BC" w:rsidRDefault="004607BC" w:rsidP="004607BC">
      <w:pPr>
        <w:ind w:left="500" w:right="685"/>
        <w:rPr>
          <w:rFonts w:eastAsia="Arial"/>
          <w:b/>
          <w:bCs/>
          <w:sz w:val="28"/>
          <w:szCs w:val="28"/>
        </w:rPr>
      </w:pPr>
    </w:p>
    <w:p w:rsidR="00BB4B6E" w:rsidRPr="00237CAB" w:rsidRDefault="00BB4B6E" w:rsidP="00237CAB">
      <w:pPr>
        <w:pStyle w:val="a3"/>
        <w:numPr>
          <w:ilvl w:val="0"/>
          <w:numId w:val="17"/>
        </w:numPr>
        <w:ind w:right="685"/>
        <w:rPr>
          <w:sz w:val="28"/>
          <w:szCs w:val="28"/>
        </w:rPr>
      </w:pPr>
      <w:r w:rsidRPr="00237CAB">
        <w:rPr>
          <w:rFonts w:eastAsia="Arial"/>
          <w:b/>
          <w:bCs/>
          <w:sz w:val="28"/>
          <w:szCs w:val="28"/>
        </w:rPr>
        <w:t>Досрочная сдача зачетов и экзаменов</w:t>
      </w:r>
    </w:p>
    <w:p w:rsidR="00BB4B6E" w:rsidRPr="00BB4B6E" w:rsidRDefault="00BB4B6E" w:rsidP="004607BC">
      <w:pPr>
        <w:spacing w:line="281" w:lineRule="exact"/>
        <w:ind w:right="685"/>
        <w:rPr>
          <w:sz w:val="28"/>
          <w:szCs w:val="28"/>
        </w:rPr>
      </w:pPr>
    </w:p>
    <w:p w:rsidR="00BB4B6E" w:rsidRPr="004607BC" w:rsidRDefault="00BB4B6E" w:rsidP="004607BC">
      <w:pPr>
        <w:ind w:left="567" w:right="685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7.1 Студентам, выполнившим лабораторные, практические по дисциплинам, МДК</w:t>
      </w:r>
      <w:r w:rsidR="004607BC">
        <w:rPr>
          <w:sz w:val="28"/>
          <w:szCs w:val="28"/>
        </w:rPr>
        <w:t xml:space="preserve"> и </w:t>
      </w:r>
      <w:r w:rsidRPr="00BB4B6E">
        <w:rPr>
          <w:rFonts w:eastAsia="Arial"/>
          <w:sz w:val="28"/>
          <w:szCs w:val="28"/>
        </w:rPr>
        <w:t xml:space="preserve">курсовые работы (проекты) текущего </w:t>
      </w:r>
      <w:r w:rsidR="007B5319">
        <w:rPr>
          <w:rFonts w:eastAsia="Arial"/>
          <w:sz w:val="28"/>
          <w:szCs w:val="28"/>
        </w:rPr>
        <w:t>полугодия (</w:t>
      </w:r>
      <w:r w:rsidRPr="00BB4B6E">
        <w:rPr>
          <w:rFonts w:eastAsia="Arial"/>
          <w:sz w:val="28"/>
          <w:szCs w:val="28"/>
        </w:rPr>
        <w:t>семестра</w:t>
      </w:r>
      <w:r w:rsidR="007B5319">
        <w:rPr>
          <w:rFonts w:eastAsia="Arial"/>
          <w:sz w:val="28"/>
          <w:szCs w:val="28"/>
        </w:rPr>
        <w:t>)</w:t>
      </w:r>
      <w:r w:rsidRPr="00BB4B6E">
        <w:rPr>
          <w:rFonts w:eastAsia="Arial"/>
          <w:sz w:val="28"/>
          <w:szCs w:val="28"/>
        </w:rPr>
        <w:t xml:space="preserve"> и не имеющим задолженности по дисциплинам, МДК, не выносимым на экзаменационную сессию, может быть разрешена досрочная сдача зачетов и экзаменов. Прием экзамена осуществляется при наличии у студента направления на сдачу экзамена, подписанного </w:t>
      </w:r>
      <w:r w:rsidR="007B5319">
        <w:rPr>
          <w:rFonts w:eastAsia="Arial"/>
          <w:sz w:val="28"/>
          <w:szCs w:val="28"/>
        </w:rPr>
        <w:t>заместителем директора по учебно-методической работе</w:t>
      </w:r>
      <w:r w:rsidRPr="00BB4B6E">
        <w:rPr>
          <w:rFonts w:eastAsia="Arial"/>
          <w:sz w:val="28"/>
          <w:szCs w:val="28"/>
        </w:rPr>
        <w:t>. Запись о результатах экзамена в зачетной книжке и направлении фиксируется фактической датой.</w:t>
      </w:r>
    </w:p>
    <w:p w:rsidR="00BB4B6E" w:rsidRPr="00BB4B6E" w:rsidRDefault="00BB4B6E" w:rsidP="004607BC">
      <w:pPr>
        <w:spacing w:line="13" w:lineRule="exact"/>
        <w:ind w:left="567"/>
        <w:rPr>
          <w:rFonts w:eastAsia="Arial"/>
          <w:sz w:val="28"/>
          <w:szCs w:val="28"/>
        </w:rPr>
      </w:pPr>
    </w:p>
    <w:p w:rsidR="00BB4B6E" w:rsidRPr="00BB4B6E" w:rsidRDefault="00BB4B6E" w:rsidP="004607BC">
      <w:pPr>
        <w:spacing w:line="274" w:lineRule="auto"/>
        <w:ind w:left="567" w:right="640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lastRenderedPageBreak/>
        <w:t xml:space="preserve">7.2 Студенты, имеющие высокий уровень подготовки по отдельным дисциплинам, могут претендовать на сдачу экзаменов по этим дисциплинам экстерном в индивидуальные сроки, а также на </w:t>
      </w:r>
      <w:proofErr w:type="spellStart"/>
      <w:r w:rsidRPr="00BB4B6E">
        <w:rPr>
          <w:rFonts w:eastAsia="Arial"/>
          <w:sz w:val="28"/>
          <w:szCs w:val="28"/>
        </w:rPr>
        <w:t>перезачет</w:t>
      </w:r>
      <w:proofErr w:type="spellEnd"/>
      <w:r w:rsidRPr="00BB4B6E">
        <w:rPr>
          <w:rFonts w:eastAsia="Arial"/>
          <w:sz w:val="28"/>
          <w:szCs w:val="28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на основании личного заявления, написанного на имя директора </w:t>
      </w:r>
      <w:r w:rsidR="007B5319">
        <w:rPr>
          <w:rFonts w:eastAsia="Arial"/>
          <w:sz w:val="28"/>
          <w:szCs w:val="28"/>
        </w:rPr>
        <w:t>училища</w:t>
      </w:r>
      <w:r w:rsidRPr="00BB4B6E">
        <w:rPr>
          <w:rFonts w:eastAsia="Arial"/>
          <w:sz w:val="28"/>
          <w:szCs w:val="28"/>
        </w:rPr>
        <w:t>.</w:t>
      </w:r>
    </w:p>
    <w:p w:rsidR="00BB4B6E" w:rsidRPr="00BB4B6E" w:rsidRDefault="00BB4B6E" w:rsidP="00BB4B6E">
      <w:pPr>
        <w:spacing w:line="15" w:lineRule="exact"/>
        <w:rPr>
          <w:rFonts w:eastAsia="Arial"/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7.3 Экзаменатор имеет право выставлять отдельным студентам в качестве поощрения за хорошую работу в семестре экзаменационную оценку по результатам текущей (в течение семестра) аттестации без сдачи экзаменов или зачетов. Оценка преподавателем выставляется в экзаменационную ведомость и в зачетную книжку студента в период экзаменационной сессии.</w:t>
      </w:r>
    </w:p>
    <w:p w:rsidR="00BB4B6E" w:rsidRPr="00BB4B6E" w:rsidRDefault="00BB4B6E" w:rsidP="00BB4B6E">
      <w:pPr>
        <w:spacing w:line="399" w:lineRule="exact"/>
        <w:rPr>
          <w:sz w:val="28"/>
          <w:szCs w:val="28"/>
        </w:rPr>
      </w:pPr>
    </w:p>
    <w:p w:rsidR="00BB4B6E" w:rsidRPr="00237CAB" w:rsidRDefault="00BB4B6E" w:rsidP="00237CA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37CAB">
        <w:rPr>
          <w:rFonts w:eastAsia="Arial"/>
          <w:b/>
          <w:bCs/>
          <w:sz w:val="28"/>
          <w:szCs w:val="28"/>
        </w:rPr>
        <w:t xml:space="preserve"> Проведение экзамена</w:t>
      </w:r>
    </w:p>
    <w:p w:rsidR="00BB4B6E" w:rsidRPr="00BB4B6E" w:rsidRDefault="00BB4B6E" w:rsidP="00BB4B6E">
      <w:pPr>
        <w:spacing w:line="328" w:lineRule="exact"/>
        <w:rPr>
          <w:sz w:val="28"/>
          <w:szCs w:val="28"/>
        </w:rPr>
      </w:pPr>
    </w:p>
    <w:p w:rsidR="00BB4B6E" w:rsidRPr="00BB4B6E" w:rsidRDefault="00BB4B6E" w:rsidP="007B5319">
      <w:pPr>
        <w:spacing w:line="272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8.1 Экзамен должен проводиться в обстановке объективности и высокой требовательности в сочетании с доброжелательным, внимательным отношением преподавателей к экзаменуемым студентам. Запрещается использование</w:t>
      </w:r>
      <w:r w:rsidR="007B5319">
        <w:rPr>
          <w:sz w:val="28"/>
          <w:szCs w:val="28"/>
        </w:rPr>
        <w:t xml:space="preserve"> </w:t>
      </w:r>
      <w:r w:rsidRPr="00BB4B6E">
        <w:rPr>
          <w:rFonts w:eastAsia="Arial"/>
          <w:sz w:val="28"/>
          <w:szCs w:val="28"/>
        </w:rPr>
        <w:t>антигуманных, а также опасных для жизни или здоровья обучаемых методов контроля.</w:t>
      </w:r>
    </w:p>
    <w:p w:rsidR="00BB4B6E" w:rsidRPr="00BB4B6E" w:rsidRDefault="00BB4B6E" w:rsidP="00BB4B6E">
      <w:pPr>
        <w:spacing w:line="20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4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8.2 К началу экзамена преподаватель готовит аудиторию, наглядные пособия, материалы справочного характера, нормативные документы и оборудование, разрешенные к использованию на экзамене. Экзамен принимается, как правило, преподавателем, который вел учебные занятия по данной дисциплине, МДК в данной группе. На сдачу устного экзамена предусматривается не более одной трети академического часа на каждого студента, на сдачу письменного экзамена – не более </w:t>
      </w:r>
      <w:r w:rsidR="007B5319">
        <w:rPr>
          <w:rFonts w:eastAsia="Arial"/>
          <w:sz w:val="28"/>
          <w:szCs w:val="28"/>
        </w:rPr>
        <w:t>шести академических</w:t>
      </w:r>
      <w:r w:rsidRPr="00BB4B6E">
        <w:rPr>
          <w:rFonts w:eastAsia="Arial"/>
          <w:sz w:val="28"/>
          <w:szCs w:val="28"/>
        </w:rPr>
        <w:t xml:space="preserve"> часов на учебную группу.</w:t>
      </w:r>
    </w:p>
    <w:p w:rsidR="00BB4B6E" w:rsidRPr="00BB4B6E" w:rsidRDefault="00BB4B6E" w:rsidP="00BB4B6E">
      <w:pPr>
        <w:spacing w:line="15" w:lineRule="exact"/>
        <w:rPr>
          <w:sz w:val="28"/>
          <w:szCs w:val="28"/>
        </w:rPr>
      </w:pPr>
    </w:p>
    <w:p w:rsidR="00BB4B6E" w:rsidRPr="00BB4B6E" w:rsidRDefault="00BB4B6E" w:rsidP="00BB4B6E">
      <w:pPr>
        <w:spacing w:line="268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8.3 На выполнение задания по билету студенту отводится не более 1 академического часа.</w:t>
      </w:r>
    </w:p>
    <w:p w:rsidR="00BB4B6E" w:rsidRPr="00BB4B6E" w:rsidRDefault="00BB4B6E" w:rsidP="00BB4B6E">
      <w:pPr>
        <w:spacing w:line="20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4" w:lineRule="auto"/>
        <w:ind w:left="640" w:right="64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8.4 Во время проведения экзаменов в аудитории должны быть: рабочая учебная программа дисциплины, экзаменационная ведомость с указанием студентов, не допущенных к сдаче экзамена (в графе, напротив ФИО студента делается запись «не допущен», которая заверяется подписью </w:t>
      </w:r>
      <w:r w:rsidR="007B5319">
        <w:rPr>
          <w:rFonts w:eastAsia="Arial"/>
          <w:sz w:val="28"/>
          <w:szCs w:val="28"/>
        </w:rPr>
        <w:t xml:space="preserve">заместителем директора по учебно-методической работе), </w:t>
      </w:r>
      <w:r w:rsidRPr="00BB4B6E">
        <w:rPr>
          <w:rFonts w:eastAsia="Arial"/>
          <w:sz w:val="28"/>
          <w:szCs w:val="28"/>
        </w:rPr>
        <w:t>журнал, вопросы или утвержденные заместителем директора по У</w:t>
      </w:r>
      <w:r w:rsidR="007B5319">
        <w:rPr>
          <w:rFonts w:eastAsia="Arial"/>
          <w:sz w:val="28"/>
          <w:szCs w:val="28"/>
        </w:rPr>
        <w:t>М</w:t>
      </w:r>
      <w:r w:rsidRPr="00BB4B6E">
        <w:rPr>
          <w:rFonts w:eastAsia="Arial"/>
          <w:sz w:val="28"/>
          <w:szCs w:val="28"/>
        </w:rPr>
        <w:t>Р билеты (при использовании устной или письменной форм). Письменные экзаменационные работы выполняются на бумаге со штампом. Письменные экзамены проводятся одновременно со всем составом группы. Во время сдачи устного экзамена в аудито</w:t>
      </w:r>
      <w:r w:rsidR="007B5319">
        <w:rPr>
          <w:rFonts w:eastAsia="Arial"/>
          <w:sz w:val="28"/>
          <w:szCs w:val="28"/>
        </w:rPr>
        <w:t>рии должно находиться не более 6-7</w:t>
      </w:r>
      <w:r w:rsidRPr="00BB4B6E">
        <w:rPr>
          <w:rFonts w:eastAsia="Arial"/>
          <w:sz w:val="28"/>
          <w:szCs w:val="28"/>
        </w:rPr>
        <w:t xml:space="preserve"> студентов.</w:t>
      </w:r>
    </w:p>
    <w:p w:rsidR="00BB4B6E" w:rsidRPr="00BB4B6E" w:rsidRDefault="00BB4B6E" w:rsidP="00BB4B6E">
      <w:pPr>
        <w:spacing w:line="21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1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lastRenderedPageBreak/>
        <w:t>8.5 В зависимости от специфики реализации образовательных программ, формы обучения экзамен может проводиться в тестовой форме, с применением дистанционных технологий. Возможно проведение Интернет - экзамена.</w:t>
      </w:r>
    </w:p>
    <w:p w:rsidR="00BB4B6E" w:rsidRPr="00BB4B6E" w:rsidRDefault="00BB4B6E" w:rsidP="00BB4B6E">
      <w:pPr>
        <w:spacing w:line="18" w:lineRule="exact"/>
        <w:rPr>
          <w:sz w:val="28"/>
          <w:szCs w:val="28"/>
        </w:rPr>
      </w:pPr>
    </w:p>
    <w:p w:rsidR="00BB4B6E" w:rsidRPr="00BB4B6E" w:rsidRDefault="00BB4B6E" w:rsidP="00BB4B6E">
      <w:pPr>
        <w:spacing w:line="266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8.6 Студенты должны предъявить на экзамене зачётную книжку, иметь при себе авторучку.</w:t>
      </w:r>
    </w:p>
    <w:p w:rsidR="00BB4B6E" w:rsidRPr="00BB4B6E" w:rsidRDefault="00BB4B6E" w:rsidP="00BB4B6E">
      <w:pPr>
        <w:spacing w:line="22" w:lineRule="exact"/>
        <w:rPr>
          <w:sz w:val="28"/>
          <w:szCs w:val="28"/>
        </w:rPr>
      </w:pPr>
    </w:p>
    <w:p w:rsidR="00BB4B6E" w:rsidRPr="00BB4B6E" w:rsidRDefault="00BB4B6E" w:rsidP="00BB4B6E">
      <w:pPr>
        <w:spacing w:line="15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4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8.7 При проведении экзаменов, как правило, не допускается наличие у студентов посторонних предметов и технических устройств, способных затруднить (сделать невозможной) объективную оценку результатов аттестации, в том числе в части самостоятельности выполнения задания (ответа на вопрос) экзамена. Студенты, нарушающие правила поведения при проведении экзаменов могут быть незамедлительно удалены из аудитории, представлены к назначению мер дисциплинарного взыскания.</w:t>
      </w:r>
    </w:p>
    <w:p w:rsidR="00BB4B6E" w:rsidRPr="00BB4B6E" w:rsidRDefault="00BB4B6E" w:rsidP="00BB4B6E">
      <w:pPr>
        <w:spacing w:line="17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2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8.8 При проведении устного экзамена, экзаменационный билет выбирает сам экзаменующийся. В процессе сдачи экзамена экзаменатору предоставляется право задавать студентам вопросы сверх билета, а также, помимо теоретических вопросов, давать для решения задачи и примеры по программе данного курса.</w:t>
      </w:r>
    </w:p>
    <w:p w:rsidR="00BB4B6E" w:rsidRPr="00BB4B6E" w:rsidRDefault="00BB4B6E" w:rsidP="00BB4B6E">
      <w:pPr>
        <w:spacing w:line="268" w:lineRule="auto"/>
        <w:ind w:left="640" w:right="640" w:firstLine="802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Допускается с разрешения экзаменатора использование справочников, карт, таблиц и других пособий, перечень которых определен в ФОС.</w:t>
      </w:r>
    </w:p>
    <w:p w:rsidR="00BB4B6E" w:rsidRPr="00BB4B6E" w:rsidRDefault="00BB4B6E" w:rsidP="00BB4B6E">
      <w:pPr>
        <w:spacing w:line="20" w:lineRule="exact"/>
        <w:rPr>
          <w:sz w:val="28"/>
          <w:szCs w:val="28"/>
        </w:rPr>
      </w:pPr>
    </w:p>
    <w:p w:rsidR="00BB4B6E" w:rsidRPr="00BB4B6E" w:rsidRDefault="00BB4B6E" w:rsidP="00BB4B6E">
      <w:pPr>
        <w:spacing w:line="266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8.9 При подготовке к устному экзамену студент ведет записи в листе устного ответа, который затем сдается экзаменатору.</w:t>
      </w:r>
    </w:p>
    <w:p w:rsidR="00BB4B6E" w:rsidRPr="00BB4B6E" w:rsidRDefault="00BB4B6E" w:rsidP="00BB4B6E">
      <w:pPr>
        <w:spacing w:line="22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3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8.10 Студент, испытавший затруднения при подготовке к ответу по выбранному билету, имеет право на второй билет с соответствующим продлением времени на подготовку. При окончательной оценке ответа оценка снижается на один балл. Выдача третьего билета не разрешается.</w:t>
      </w:r>
    </w:p>
    <w:p w:rsidR="00BB4B6E" w:rsidRPr="00BB4B6E" w:rsidRDefault="00BB4B6E" w:rsidP="00BB4B6E">
      <w:pPr>
        <w:spacing w:line="15" w:lineRule="exact"/>
        <w:rPr>
          <w:sz w:val="28"/>
          <w:szCs w:val="28"/>
        </w:rPr>
      </w:pPr>
    </w:p>
    <w:p w:rsidR="00BB4B6E" w:rsidRPr="00BB4B6E" w:rsidRDefault="00BB4B6E" w:rsidP="00BB4B6E">
      <w:pPr>
        <w:spacing w:line="266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8.11 Если студент явился на экзамен и отказался от ответа по билету, ответ студента оценивается на «неудовлетворительно», без учета причины отказа.</w:t>
      </w:r>
    </w:p>
    <w:p w:rsidR="00BB4B6E" w:rsidRPr="00BB4B6E" w:rsidRDefault="00BB4B6E" w:rsidP="00BB4B6E">
      <w:pPr>
        <w:spacing w:line="24" w:lineRule="exact"/>
        <w:rPr>
          <w:sz w:val="28"/>
          <w:szCs w:val="28"/>
        </w:rPr>
      </w:pPr>
    </w:p>
    <w:p w:rsidR="004607BC" w:rsidRPr="0093205D" w:rsidRDefault="00BB4B6E" w:rsidP="0093205D">
      <w:pPr>
        <w:spacing w:line="266" w:lineRule="auto"/>
        <w:ind w:left="640" w:right="640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8.12 Присутствие на экзаменах посторонних лиц без разрешения директора </w:t>
      </w:r>
      <w:r w:rsidR="00CA1E38">
        <w:rPr>
          <w:rFonts w:eastAsia="Arial"/>
          <w:sz w:val="28"/>
          <w:szCs w:val="28"/>
        </w:rPr>
        <w:t>училища</w:t>
      </w:r>
      <w:r w:rsidRPr="00BB4B6E">
        <w:rPr>
          <w:rFonts w:eastAsia="Arial"/>
          <w:sz w:val="28"/>
          <w:szCs w:val="28"/>
        </w:rPr>
        <w:t xml:space="preserve"> не допускается.</w:t>
      </w:r>
    </w:p>
    <w:p w:rsidR="00BB4B6E" w:rsidRPr="00BB4B6E" w:rsidRDefault="00BB4B6E" w:rsidP="00BB4B6E">
      <w:pPr>
        <w:spacing w:line="22" w:lineRule="exact"/>
        <w:rPr>
          <w:sz w:val="28"/>
          <w:szCs w:val="28"/>
        </w:rPr>
      </w:pPr>
    </w:p>
    <w:p w:rsidR="00BB4B6E" w:rsidRPr="00BB4B6E" w:rsidRDefault="00BB4B6E" w:rsidP="001D6EDF">
      <w:pPr>
        <w:spacing w:line="271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8.13 Полученная оценка проставляется в зачетной/экзаменационной ведомости, журнале, зачётных книжках студентов, при этом оценки «неудовлетворительно» и «не зачтено» в зачётную книжку студентов не проставляются.</w:t>
      </w:r>
    </w:p>
    <w:p w:rsidR="00BB4B6E" w:rsidRPr="00BB4B6E" w:rsidRDefault="00BB4B6E" w:rsidP="001D6EDF">
      <w:pPr>
        <w:spacing w:line="18" w:lineRule="exact"/>
        <w:jc w:val="both"/>
        <w:rPr>
          <w:sz w:val="28"/>
          <w:szCs w:val="28"/>
        </w:rPr>
      </w:pPr>
    </w:p>
    <w:p w:rsidR="00BB4B6E" w:rsidRPr="00BB4B6E" w:rsidRDefault="00BB4B6E" w:rsidP="001D6EDF">
      <w:pPr>
        <w:spacing w:line="273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8.14 В зачётную книжку обязательно заносятся все итоговые результаты освоения образовательной программы в </w:t>
      </w:r>
      <w:r w:rsidR="00CA1E38">
        <w:rPr>
          <w:rFonts w:eastAsia="Arial"/>
          <w:sz w:val="28"/>
          <w:szCs w:val="28"/>
        </w:rPr>
        <w:t>полугодии (</w:t>
      </w:r>
      <w:r w:rsidRPr="00BB4B6E">
        <w:rPr>
          <w:rFonts w:eastAsia="Arial"/>
          <w:sz w:val="28"/>
          <w:szCs w:val="28"/>
        </w:rPr>
        <w:t>семестре</w:t>
      </w:r>
      <w:r w:rsidR="00CA1E38">
        <w:rPr>
          <w:rFonts w:eastAsia="Arial"/>
          <w:sz w:val="28"/>
          <w:szCs w:val="28"/>
        </w:rPr>
        <w:t>)</w:t>
      </w:r>
      <w:r w:rsidRPr="00BB4B6E">
        <w:rPr>
          <w:rFonts w:eastAsia="Arial"/>
          <w:sz w:val="28"/>
          <w:szCs w:val="28"/>
        </w:rPr>
        <w:t xml:space="preserve"> с указанием максимального количества часов, отведенных на данную программу, оценки выставляются в баллах по четырех бальной шкале (в скобочках прописью) за подписью ведущего преподавателя.</w:t>
      </w:r>
    </w:p>
    <w:p w:rsidR="00BB4B6E" w:rsidRPr="00BB4B6E" w:rsidRDefault="00BB4B6E" w:rsidP="001D6EDF">
      <w:pPr>
        <w:spacing w:line="17" w:lineRule="exact"/>
        <w:jc w:val="both"/>
        <w:rPr>
          <w:sz w:val="28"/>
          <w:szCs w:val="28"/>
        </w:rPr>
      </w:pPr>
    </w:p>
    <w:p w:rsidR="00BB4B6E" w:rsidRPr="00BB4B6E" w:rsidRDefault="00BB4B6E" w:rsidP="001D6EDF">
      <w:pPr>
        <w:spacing w:line="271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lastRenderedPageBreak/>
        <w:t>Все записи в зачётной книжке производятся обязательно авторучкой с синими чернилами, все исправления должны быть точно оговорены за подписью лиц, вносящих исправления с расшифровкой подписи и указанием даты исправления.</w:t>
      </w:r>
    </w:p>
    <w:p w:rsidR="00BB4B6E" w:rsidRPr="00BB4B6E" w:rsidRDefault="00BB4B6E" w:rsidP="001D6EDF">
      <w:pPr>
        <w:spacing w:line="18" w:lineRule="exact"/>
        <w:jc w:val="both"/>
        <w:rPr>
          <w:sz w:val="28"/>
          <w:szCs w:val="28"/>
        </w:rPr>
      </w:pPr>
    </w:p>
    <w:p w:rsidR="00BB4B6E" w:rsidRPr="00BB4B6E" w:rsidRDefault="00BB4B6E" w:rsidP="001D6EDF">
      <w:pPr>
        <w:spacing w:line="21" w:lineRule="exact"/>
        <w:jc w:val="both"/>
        <w:rPr>
          <w:sz w:val="28"/>
          <w:szCs w:val="28"/>
        </w:rPr>
      </w:pPr>
    </w:p>
    <w:p w:rsidR="00BB4B6E" w:rsidRPr="00BB4B6E" w:rsidRDefault="00BB4B6E" w:rsidP="001D6EDF">
      <w:pPr>
        <w:spacing w:line="273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8.15 По окончании экзамена экзаменатор подводит суммарный оценочный итог и в день проведения экзамена представляет экзаменационную ведомость </w:t>
      </w:r>
      <w:r w:rsidR="00CA1E38">
        <w:rPr>
          <w:rFonts w:eastAsia="Arial"/>
          <w:sz w:val="28"/>
          <w:szCs w:val="28"/>
        </w:rPr>
        <w:t>заместителю директора по учебно-методической работе</w:t>
      </w:r>
      <w:r w:rsidRPr="00BB4B6E">
        <w:rPr>
          <w:rFonts w:eastAsia="Arial"/>
          <w:sz w:val="28"/>
          <w:szCs w:val="28"/>
        </w:rPr>
        <w:t>. По дисциплинам, изучаемым в течение двух и более семестров, итоговая оценка может определяться с учётом результатов обучения в предыдущих семестрах.</w:t>
      </w:r>
    </w:p>
    <w:p w:rsidR="00BB4B6E" w:rsidRPr="00BB4B6E" w:rsidRDefault="00BB4B6E" w:rsidP="001D6EDF">
      <w:pPr>
        <w:spacing w:line="17" w:lineRule="exact"/>
        <w:jc w:val="both"/>
        <w:rPr>
          <w:sz w:val="28"/>
          <w:szCs w:val="28"/>
        </w:rPr>
      </w:pPr>
    </w:p>
    <w:p w:rsidR="00BB4B6E" w:rsidRPr="00BB4B6E" w:rsidRDefault="00BB4B6E" w:rsidP="001D6EDF">
      <w:pPr>
        <w:spacing w:line="266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8.16 При несогласии с результатами экзамена студент имеет право подать апелляцию на имя директора </w:t>
      </w:r>
      <w:r w:rsidR="00CA1E38">
        <w:rPr>
          <w:rFonts w:eastAsia="Arial"/>
          <w:sz w:val="28"/>
          <w:szCs w:val="28"/>
        </w:rPr>
        <w:t>училища</w:t>
      </w:r>
      <w:r w:rsidRPr="00BB4B6E">
        <w:rPr>
          <w:rFonts w:eastAsia="Arial"/>
          <w:sz w:val="28"/>
          <w:szCs w:val="28"/>
        </w:rPr>
        <w:t>.</w:t>
      </w:r>
    </w:p>
    <w:p w:rsidR="00BB4B6E" w:rsidRPr="00BB4B6E" w:rsidRDefault="00BB4B6E" w:rsidP="001D6EDF">
      <w:pPr>
        <w:spacing w:line="22" w:lineRule="exact"/>
        <w:jc w:val="both"/>
        <w:rPr>
          <w:sz w:val="28"/>
          <w:szCs w:val="28"/>
        </w:rPr>
      </w:pPr>
    </w:p>
    <w:p w:rsidR="00BB4B6E" w:rsidRPr="00BB4B6E" w:rsidRDefault="00BB4B6E" w:rsidP="001D6EDF">
      <w:pPr>
        <w:spacing w:line="273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Апелляция – это аргументированное письменное заявление студента либо о нарушении процедуры проведения экзамена, приведшему к снижению оценки, либо об ошибочности, по его мнению, выставленной оценки на экзамене. Апелляция по устным экзаменам принимается в день сдачи экзамена.</w:t>
      </w:r>
    </w:p>
    <w:p w:rsidR="00BB4B6E" w:rsidRPr="00BB4B6E" w:rsidRDefault="00BB4B6E" w:rsidP="001D6EDF">
      <w:pPr>
        <w:spacing w:line="14" w:lineRule="exact"/>
        <w:jc w:val="both"/>
        <w:rPr>
          <w:sz w:val="28"/>
          <w:szCs w:val="28"/>
        </w:rPr>
      </w:pPr>
    </w:p>
    <w:p w:rsidR="00BB4B6E" w:rsidRPr="00BB4B6E" w:rsidRDefault="00BB4B6E" w:rsidP="001D6EDF">
      <w:pPr>
        <w:spacing w:line="266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Апелляция по письменным экзаменам принимается в день объявления оценки по письменному испытанию.</w:t>
      </w:r>
    </w:p>
    <w:p w:rsidR="00BB4B6E" w:rsidRPr="00BB4B6E" w:rsidRDefault="00BB4B6E" w:rsidP="001D6EDF">
      <w:pPr>
        <w:spacing w:line="274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Апелляция не предполагает переэкзаменовки. В ходе рассмотрения апелляции комиссией в составе </w:t>
      </w:r>
      <w:r w:rsidR="00CA1E38">
        <w:rPr>
          <w:rFonts w:eastAsia="Arial"/>
          <w:sz w:val="28"/>
          <w:szCs w:val="28"/>
        </w:rPr>
        <w:t>директора училища, заместителя директора по учебно-методической</w:t>
      </w:r>
      <w:r w:rsidRPr="00BB4B6E">
        <w:rPr>
          <w:rFonts w:eastAsia="Arial"/>
          <w:sz w:val="28"/>
          <w:szCs w:val="28"/>
        </w:rPr>
        <w:t xml:space="preserve"> работе, преподавателя, принимающего экзамен, проверяется только правильность выставленной оценки на основе листа устного ответа студента или его письменной работы. Окончательное решение об экзаменационной оценке оформляется протоколом, который подшивается к экзаменационной ведомости.</w:t>
      </w:r>
    </w:p>
    <w:p w:rsidR="00BB4B6E" w:rsidRPr="00BB4B6E" w:rsidRDefault="00BB4B6E" w:rsidP="001D6EDF">
      <w:pPr>
        <w:spacing w:line="16" w:lineRule="exact"/>
        <w:jc w:val="both"/>
        <w:rPr>
          <w:sz w:val="28"/>
          <w:szCs w:val="28"/>
        </w:rPr>
      </w:pPr>
    </w:p>
    <w:p w:rsidR="00BB4B6E" w:rsidRPr="00BB4B6E" w:rsidRDefault="00BB4B6E" w:rsidP="001D6EDF">
      <w:pPr>
        <w:spacing w:line="270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8.17 Неявка студента на экзамен отмечается в экзаменационной ведомости словами "не явился". Неявка на экзамен по неуважительной причине приравнивается к получению неудовлетворительной оценки.</w:t>
      </w:r>
    </w:p>
    <w:p w:rsidR="00BB4B6E" w:rsidRPr="00BB4B6E" w:rsidRDefault="00BB4B6E" w:rsidP="001D6EDF">
      <w:pPr>
        <w:spacing w:line="19" w:lineRule="exact"/>
        <w:jc w:val="both"/>
        <w:rPr>
          <w:sz w:val="28"/>
          <w:szCs w:val="28"/>
        </w:rPr>
      </w:pPr>
    </w:p>
    <w:p w:rsidR="00CA1E38" w:rsidRDefault="00BB4B6E" w:rsidP="001D6EDF">
      <w:pPr>
        <w:spacing w:line="274" w:lineRule="auto"/>
        <w:ind w:left="640" w:right="640"/>
        <w:jc w:val="both"/>
        <w:rPr>
          <w:rFonts w:eastAsia="Arial"/>
          <w:sz w:val="28"/>
          <w:szCs w:val="28"/>
        </w:rPr>
      </w:pPr>
      <w:r w:rsidRPr="00BB4B6E">
        <w:rPr>
          <w:rFonts w:eastAsia="Arial"/>
          <w:sz w:val="28"/>
          <w:szCs w:val="28"/>
        </w:rPr>
        <w:t>8.18 Студенту, не явившемуся на экзамен по уважительной причине, подтвержденной документально, по его заявлению сессия может быть продлена.</w:t>
      </w:r>
    </w:p>
    <w:p w:rsidR="00BB4B6E" w:rsidRPr="00BB4B6E" w:rsidRDefault="00BB4B6E" w:rsidP="001D6EDF">
      <w:pPr>
        <w:spacing w:line="274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 8.19 Документы о болезни, другие документы, дающие право на продление экзаменационной сессии, должны быть представлены до или в первые дни экзаменационной сессии. В случае болезни, перед экзаменом, студент должен уведомить об этом заведующего отделением, а после выздоровления представить соответствующую медицинскую справку.</w:t>
      </w:r>
    </w:p>
    <w:p w:rsidR="00BB4B6E" w:rsidRPr="00BB4B6E" w:rsidRDefault="00BB4B6E" w:rsidP="001D6EDF">
      <w:pPr>
        <w:spacing w:line="17" w:lineRule="exact"/>
        <w:jc w:val="both"/>
        <w:rPr>
          <w:sz w:val="28"/>
          <w:szCs w:val="28"/>
        </w:rPr>
      </w:pPr>
    </w:p>
    <w:p w:rsidR="00237CAB" w:rsidRPr="00BB4B6E" w:rsidRDefault="00BB4B6E" w:rsidP="0093205D">
      <w:pPr>
        <w:spacing w:line="266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8.20 По завершении промежуточной аттестации студент имеет право пересдать экзамен, по которому получил неудовлетворительную оценку.</w:t>
      </w:r>
    </w:p>
    <w:p w:rsidR="00BB4B6E" w:rsidRPr="00237CAB" w:rsidRDefault="00237CAB" w:rsidP="00237CAB">
      <w:pPr>
        <w:pStyle w:val="a3"/>
        <w:numPr>
          <w:ilvl w:val="0"/>
          <w:numId w:val="17"/>
        </w:numPr>
        <w:tabs>
          <w:tab w:val="left" w:pos="840"/>
        </w:tabs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</w:t>
      </w:r>
      <w:r w:rsidR="00BB4B6E" w:rsidRPr="00237CAB">
        <w:rPr>
          <w:rFonts w:eastAsia="Arial"/>
          <w:b/>
          <w:bCs/>
          <w:sz w:val="28"/>
          <w:szCs w:val="28"/>
        </w:rPr>
        <w:t>Академическая задолженность. Порядок ее ликвидации.</w:t>
      </w:r>
    </w:p>
    <w:p w:rsidR="00BB4B6E" w:rsidRDefault="00237CAB" w:rsidP="00237CAB">
      <w:pPr>
        <w:rPr>
          <w:rFonts w:eastAsia="Arial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4B6E" w:rsidRPr="00BB4B6E">
        <w:rPr>
          <w:rFonts w:eastAsia="Arial"/>
          <w:b/>
          <w:bCs/>
          <w:sz w:val="28"/>
          <w:szCs w:val="28"/>
        </w:rPr>
        <w:t>Повторная пересдача</w:t>
      </w:r>
      <w:r>
        <w:rPr>
          <w:rFonts w:eastAsia="Arial"/>
          <w:b/>
          <w:bCs/>
          <w:sz w:val="28"/>
          <w:szCs w:val="28"/>
        </w:rPr>
        <w:t>.</w:t>
      </w:r>
    </w:p>
    <w:p w:rsidR="00237CAB" w:rsidRPr="00BB4B6E" w:rsidRDefault="00237CAB" w:rsidP="00237CAB">
      <w:pPr>
        <w:rPr>
          <w:sz w:val="28"/>
          <w:szCs w:val="28"/>
        </w:rPr>
      </w:pPr>
    </w:p>
    <w:p w:rsidR="00BB4B6E" w:rsidRPr="00BB4B6E" w:rsidRDefault="00BB4B6E" w:rsidP="00BB4B6E">
      <w:pPr>
        <w:spacing w:line="112" w:lineRule="exact"/>
        <w:rPr>
          <w:sz w:val="28"/>
          <w:szCs w:val="28"/>
        </w:rPr>
      </w:pPr>
    </w:p>
    <w:p w:rsidR="001D6EDF" w:rsidRPr="00155C23" w:rsidRDefault="001D6EDF" w:rsidP="001D6EDF">
      <w:pPr>
        <w:pStyle w:val="a5"/>
        <w:ind w:left="709" w:right="5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155C23">
        <w:rPr>
          <w:rFonts w:ascii="Times New Roman" w:hAnsi="Times New Roman"/>
          <w:color w:val="000000"/>
          <w:sz w:val="28"/>
          <w:szCs w:val="28"/>
        </w:rPr>
        <w:t xml:space="preserve">.1 Повторно аттестуются </w:t>
      </w:r>
      <w:r w:rsidRPr="00155C23">
        <w:rPr>
          <w:rFonts w:ascii="Times New Roman" w:hAnsi="Times New Roman"/>
          <w:sz w:val="28"/>
          <w:szCs w:val="28"/>
        </w:rPr>
        <w:t>студенты</w:t>
      </w:r>
      <w:r w:rsidRPr="00155C23">
        <w:rPr>
          <w:rFonts w:ascii="Times New Roman" w:hAnsi="Times New Roman"/>
          <w:color w:val="000000"/>
          <w:sz w:val="28"/>
          <w:szCs w:val="28"/>
        </w:rPr>
        <w:t>, получившие при аттестации неудовлетворительные оценки, а также те, кто был допущен до аттестации с неудовлетворительными годовыми оценками.</w:t>
      </w:r>
    </w:p>
    <w:p w:rsidR="001D6EDF" w:rsidRPr="00155C23" w:rsidRDefault="001D6EDF" w:rsidP="001D6EDF">
      <w:pPr>
        <w:pStyle w:val="a5"/>
        <w:ind w:left="709" w:right="5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155C23">
        <w:rPr>
          <w:rFonts w:ascii="Times New Roman" w:hAnsi="Times New Roman"/>
          <w:color w:val="000000"/>
          <w:sz w:val="28"/>
          <w:szCs w:val="28"/>
        </w:rPr>
        <w:t>.2 Студенты  выпускных курсов (выпускных групп) повторную аттестацию по теоретическим предметам обязаны пройти до начала преддипломной практики.</w:t>
      </w:r>
    </w:p>
    <w:p w:rsidR="001D6EDF" w:rsidRPr="00155C23" w:rsidRDefault="001D6EDF" w:rsidP="001D6EDF">
      <w:pPr>
        <w:pStyle w:val="a5"/>
        <w:ind w:left="709" w:right="543"/>
        <w:jc w:val="both"/>
        <w:rPr>
          <w:rFonts w:ascii="Times New Roman" w:hAnsi="Times New Roman"/>
          <w:color w:val="000000"/>
          <w:sz w:val="28"/>
          <w:szCs w:val="28"/>
        </w:rPr>
      </w:pPr>
      <w:r w:rsidRPr="00155C23">
        <w:rPr>
          <w:rFonts w:ascii="Times New Roman" w:hAnsi="Times New Roman"/>
          <w:color w:val="000000"/>
          <w:sz w:val="28"/>
          <w:szCs w:val="28"/>
        </w:rPr>
        <w:t xml:space="preserve"> Студенты не выпускных групп – до 1 октября текущего года. В эти же сроки проходят аттестацию обучающиеся, не проходившие ее по болезни или другим уважительным причинам.</w:t>
      </w:r>
    </w:p>
    <w:p w:rsidR="001D6EDF" w:rsidRPr="00155C23" w:rsidRDefault="001D6EDF" w:rsidP="001D6EDF">
      <w:pPr>
        <w:pStyle w:val="a5"/>
        <w:ind w:left="709" w:right="5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155C23">
        <w:rPr>
          <w:rFonts w:ascii="Times New Roman" w:hAnsi="Times New Roman"/>
          <w:color w:val="000000"/>
          <w:sz w:val="28"/>
          <w:szCs w:val="28"/>
        </w:rPr>
        <w:t>.3. Повторная аттестация для студентов, обучающихся по договорам, проводится в сроки и на условиях, предусмотренных договором.</w:t>
      </w:r>
    </w:p>
    <w:p w:rsidR="001D6EDF" w:rsidRPr="00155C23" w:rsidRDefault="001D6EDF" w:rsidP="001D6EDF">
      <w:pPr>
        <w:pStyle w:val="a5"/>
        <w:ind w:left="709" w:right="5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155C23">
        <w:rPr>
          <w:rFonts w:ascii="Times New Roman" w:hAnsi="Times New Roman"/>
          <w:color w:val="000000"/>
          <w:sz w:val="28"/>
          <w:szCs w:val="28"/>
        </w:rPr>
        <w:t xml:space="preserve">.4. График проведения повторной аттестации (график ликвидации задолженностей) доводится до сведения обучающихся и их родителей (лицам, их заменяющим). </w:t>
      </w:r>
    </w:p>
    <w:p w:rsidR="001D6EDF" w:rsidRPr="00155C23" w:rsidRDefault="001D6EDF" w:rsidP="001D6EDF">
      <w:pPr>
        <w:pStyle w:val="a5"/>
        <w:ind w:left="709" w:right="5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155C23">
        <w:rPr>
          <w:rFonts w:ascii="Times New Roman" w:hAnsi="Times New Roman"/>
          <w:color w:val="000000"/>
          <w:sz w:val="28"/>
          <w:szCs w:val="28"/>
        </w:rPr>
        <w:t xml:space="preserve">.5. Результаты повторной аттестации оформляются в </w:t>
      </w:r>
      <w:r w:rsidR="000278E5">
        <w:rPr>
          <w:rFonts w:ascii="Times New Roman" w:hAnsi="Times New Roman"/>
          <w:color w:val="000000"/>
          <w:sz w:val="28"/>
          <w:szCs w:val="28"/>
        </w:rPr>
        <w:t>направлении</w:t>
      </w:r>
      <w:r w:rsidRPr="00155C23">
        <w:rPr>
          <w:rFonts w:ascii="Times New Roman" w:hAnsi="Times New Roman"/>
          <w:color w:val="000000"/>
          <w:sz w:val="28"/>
          <w:szCs w:val="28"/>
        </w:rPr>
        <w:t xml:space="preserve"> на пересдачу (экзамена, зачета), которая не позднее следующего дня за днем аттестации, сдается заместителю директора.</w:t>
      </w:r>
    </w:p>
    <w:p w:rsidR="001D6EDF" w:rsidRPr="00155C23" w:rsidRDefault="001D6EDF" w:rsidP="001D6EDF">
      <w:pPr>
        <w:pStyle w:val="a5"/>
        <w:ind w:left="709" w:right="5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155C23">
        <w:rPr>
          <w:rFonts w:ascii="Times New Roman" w:hAnsi="Times New Roman"/>
          <w:color w:val="000000"/>
          <w:sz w:val="28"/>
          <w:szCs w:val="28"/>
        </w:rPr>
        <w:t xml:space="preserve">.6. По окончании повторной аттестации педагогический Совет </w:t>
      </w:r>
      <w:r w:rsidR="000278E5">
        <w:rPr>
          <w:rFonts w:ascii="Times New Roman" w:hAnsi="Times New Roman"/>
          <w:color w:val="000000"/>
          <w:sz w:val="28"/>
          <w:szCs w:val="28"/>
        </w:rPr>
        <w:t>училища</w:t>
      </w:r>
      <w:r w:rsidRPr="00155C23">
        <w:rPr>
          <w:rFonts w:ascii="Times New Roman" w:hAnsi="Times New Roman"/>
          <w:color w:val="000000"/>
          <w:sz w:val="28"/>
          <w:szCs w:val="28"/>
        </w:rPr>
        <w:t xml:space="preserve"> обсуждает итоги и принимает решение о переводе обучающихся на следующий курс, допуске их к квалификационной аттестации или отчислении.</w:t>
      </w:r>
    </w:p>
    <w:p w:rsidR="001D6EDF" w:rsidRPr="00155C23" w:rsidRDefault="001D6EDF" w:rsidP="001D6EDF">
      <w:pPr>
        <w:pStyle w:val="a5"/>
        <w:ind w:left="709" w:right="543"/>
        <w:jc w:val="both"/>
        <w:rPr>
          <w:rFonts w:ascii="Times New Roman" w:hAnsi="Times New Roman"/>
          <w:color w:val="000000"/>
          <w:sz w:val="28"/>
          <w:szCs w:val="28"/>
        </w:rPr>
      </w:pPr>
      <w:r w:rsidRPr="00155C23">
        <w:rPr>
          <w:rFonts w:ascii="Times New Roman" w:hAnsi="Times New Roman"/>
          <w:color w:val="000000"/>
          <w:sz w:val="28"/>
          <w:szCs w:val="28"/>
        </w:rPr>
        <w:t xml:space="preserve"> Решение педагогического Совета утверждается приказом директора. Приказ в течение трех дней доводится до сведения обучаемых, их родителей (лиц, их заменяющих).</w:t>
      </w:r>
    </w:p>
    <w:p w:rsidR="001D6EDF" w:rsidRPr="00155C23" w:rsidRDefault="001D6EDF" w:rsidP="001D6EDF">
      <w:pPr>
        <w:pStyle w:val="a5"/>
        <w:ind w:left="709" w:right="5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155C23">
        <w:rPr>
          <w:rFonts w:ascii="Times New Roman" w:hAnsi="Times New Roman"/>
          <w:color w:val="000000"/>
          <w:sz w:val="28"/>
          <w:szCs w:val="28"/>
        </w:rPr>
        <w:t>.7. С</w:t>
      </w:r>
      <w:r w:rsidRPr="00155C23">
        <w:rPr>
          <w:rFonts w:ascii="Times New Roman" w:hAnsi="Times New Roman"/>
          <w:sz w:val="28"/>
          <w:szCs w:val="28"/>
        </w:rPr>
        <w:t>тудентам</w:t>
      </w:r>
      <w:r w:rsidRPr="00155C23">
        <w:rPr>
          <w:rFonts w:ascii="Times New Roman" w:hAnsi="Times New Roman"/>
          <w:color w:val="000000"/>
          <w:sz w:val="28"/>
          <w:szCs w:val="28"/>
        </w:rPr>
        <w:t xml:space="preserve"> выпускных групп  в целях получения более высокой итоговой оценки по их личному заявлению решением педагогического Совета разрешается прохождение повторной аттестации в устной форме не более двух дисциплин, изучаемых на предыдущих курсах.</w:t>
      </w:r>
    </w:p>
    <w:p w:rsidR="001D6EDF" w:rsidRPr="00155C23" w:rsidRDefault="001D6EDF" w:rsidP="001D6EDF">
      <w:pPr>
        <w:pStyle w:val="a5"/>
        <w:ind w:left="709" w:right="543"/>
        <w:jc w:val="both"/>
        <w:rPr>
          <w:rFonts w:ascii="Times New Roman" w:hAnsi="Times New Roman"/>
          <w:color w:val="000000"/>
          <w:sz w:val="28"/>
          <w:szCs w:val="28"/>
        </w:rPr>
      </w:pPr>
      <w:r w:rsidRPr="00155C23">
        <w:rPr>
          <w:rFonts w:ascii="Times New Roman" w:hAnsi="Times New Roman"/>
          <w:color w:val="000000"/>
          <w:sz w:val="28"/>
          <w:szCs w:val="28"/>
        </w:rPr>
        <w:t xml:space="preserve"> Решение педагогического Совета утверждается приказом директора, в котором назначается специальная комиссия по аттестации. Дифференцированный зачет (экзамен) по предмету принимает комиссия, состоящая из трех человек. </w:t>
      </w:r>
    </w:p>
    <w:p w:rsidR="001D6EDF" w:rsidRDefault="001D6EDF" w:rsidP="001D6EDF">
      <w:pPr>
        <w:pStyle w:val="a5"/>
        <w:ind w:left="709" w:right="5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155C23">
        <w:rPr>
          <w:rFonts w:ascii="Times New Roman" w:hAnsi="Times New Roman"/>
          <w:color w:val="000000"/>
          <w:sz w:val="28"/>
          <w:szCs w:val="28"/>
        </w:rPr>
        <w:t xml:space="preserve">.8 </w:t>
      </w:r>
      <w:r w:rsidR="000278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C23">
        <w:rPr>
          <w:rFonts w:ascii="Times New Roman" w:hAnsi="Times New Roman"/>
          <w:color w:val="000000"/>
          <w:sz w:val="28"/>
          <w:szCs w:val="28"/>
        </w:rPr>
        <w:t xml:space="preserve">Повторная аттестация </w:t>
      </w:r>
      <w:r w:rsidRPr="00155C23">
        <w:rPr>
          <w:rFonts w:ascii="Times New Roman" w:hAnsi="Times New Roman"/>
          <w:sz w:val="28"/>
          <w:szCs w:val="28"/>
        </w:rPr>
        <w:t>студента</w:t>
      </w:r>
      <w:r w:rsidRPr="00155C23">
        <w:rPr>
          <w:rFonts w:ascii="Times New Roman" w:hAnsi="Times New Roman"/>
          <w:color w:val="000000"/>
          <w:sz w:val="28"/>
          <w:szCs w:val="28"/>
        </w:rPr>
        <w:t xml:space="preserve"> разрешается не более двух раз. В третий раз дифференцированный зачет (экзамен) по дисциплине принимается комиссией, состоящей из трех человек, которая утверждается приказом директора.</w:t>
      </w:r>
    </w:p>
    <w:p w:rsidR="0093205D" w:rsidRPr="00155C23" w:rsidRDefault="0093205D" w:rsidP="00237CAB">
      <w:pPr>
        <w:pStyle w:val="a5"/>
        <w:ind w:right="5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6EDF" w:rsidRPr="00237CAB" w:rsidRDefault="00237CAB" w:rsidP="00237CAB">
      <w:pPr>
        <w:pStyle w:val="a3"/>
        <w:numPr>
          <w:ilvl w:val="0"/>
          <w:numId w:val="17"/>
        </w:numPr>
        <w:ind w:right="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6EDF" w:rsidRPr="00237CAB">
        <w:rPr>
          <w:b/>
          <w:sz w:val="28"/>
          <w:szCs w:val="28"/>
        </w:rPr>
        <w:t xml:space="preserve"> Отчисление студентов</w:t>
      </w:r>
    </w:p>
    <w:p w:rsidR="001D6EDF" w:rsidRPr="00155C23" w:rsidRDefault="001D6EDF" w:rsidP="001D6EDF">
      <w:pPr>
        <w:ind w:left="709" w:right="543"/>
        <w:jc w:val="both"/>
        <w:rPr>
          <w:b/>
          <w:sz w:val="28"/>
          <w:szCs w:val="28"/>
        </w:rPr>
      </w:pP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55C23">
        <w:rPr>
          <w:sz w:val="28"/>
          <w:szCs w:val="28"/>
        </w:rPr>
        <w:t>.1. Отчисление из числа студентов может быть по инициативе самого обучающегося и по инициативе администрации образовательного учреждения.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55C23">
        <w:rPr>
          <w:sz w:val="28"/>
          <w:szCs w:val="28"/>
        </w:rPr>
        <w:t>.2. Вопросы, связанные с отчислением студентов рассматриваются: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- на заседании педагогического Совета в конце учебного года (семестра).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55C23">
        <w:rPr>
          <w:sz w:val="28"/>
          <w:szCs w:val="28"/>
        </w:rPr>
        <w:t xml:space="preserve">.3. При отчислении несовершеннолетнего студента, по инициативе </w:t>
      </w:r>
      <w:r w:rsidR="00C967D2">
        <w:rPr>
          <w:sz w:val="28"/>
          <w:szCs w:val="28"/>
        </w:rPr>
        <w:t>училища</w:t>
      </w:r>
      <w:r w:rsidRPr="00155C23">
        <w:rPr>
          <w:sz w:val="28"/>
          <w:szCs w:val="28"/>
        </w:rPr>
        <w:t xml:space="preserve">, необходимо согласие </w:t>
      </w:r>
      <w:r w:rsidR="00C967D2">
        <w:rPr>
          <w:sz w:val="28"/>
          <w:szCs w:val="28"/>
        </w:rPr>
        <w:t>родителей (их представителей)</w:t>
      </w:r>
      <w:r w:rsidRPr="00155C23">
        <w:rPr>
          <w:sz w:val="28"/>
          <w:szCs w:val="28"/>
        </w:rPr>
        <w:t>.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155C23">
        <w:rPr>
          <w:sz w:val="28"/>
          <w:szCs w:val="28"/>
        </w:rPr>
        <w:t>.4. Отчисление из числа студентов оформляется приказом с указанием причины и основанием отчисления. Начало действия приказа - дата его подписания.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55C23">
        <w:rPr>
          <w:sz w:val="28"/>
          <w:szCs w:val="28"/>
        </w:rPr>
        <w:t>.5. В журнале учебных занятий делается отметка о приказе на отчисление.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55C23">
        <w:rPr>
          <w:sz w:val="28"/>
          <w:szCs w:val="28"/>
        </w:rPr>
        <w:t>.6. В личное дело вкладывается выписка из приказа об отчислении.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55C23">
        <w:rPr>
          <w:sz w:val="28"/>
          <w:szCs w:val="28"/>
        </w:rPr>
        <w:t>.7. Основанием для издания приказа об отчислении по инициативе студента является личное заявление с указанием причины: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- перемена места жительства,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- переход в другое образовательное учреждение,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- семейные обстоятельства,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- состояние здоровья,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- нежелание продолжить учебу.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55C23">
        <w:rPr>
          <w:sz w:val="28"/>
          <w:szCs w:val="28"/>
        </w:rPr>
        <w:t xml:space="preserve">.8. Основанием для издания приказа об отчислении по инициативе </w:t>
      </w:r>
      <w:r w:rsidR="00C967D2">
        <w:rPr>
          <w:sz w:val="28"/>
          <w:szCs w:val="28"/>
        </w:rPr>
        <w:t>училища</w:t>
      </w:r>
      <w:r w:rsidRPr="00155C23">
        <w:rPr>
          <w:sz w:val="28"/>
          <w:szCs w:val="28"/>
        </w:rPr>
        <w:t>, являются решения, принятые на заседании педагогического Совета с указанием причины: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- академическая неуспеваемость, (задолженность по трем и более дисциплинам в результате экзаменационной сессии);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- академическая неуспеваемость, (задолженность, не ликвидированная в установленные приказом сроки - 1 месяц по окончании сессии);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- неуспеваемость по результатам обязательной ежемесячной аттестации,  (задолженность по трем и более дисциплинам и не ликвидированная в течение месяца после ее проведения);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- не посещаемость учебных занятий без уважительной причины в течение месяца;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- невыход на сессию без уважительной причины;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>- невыход из академического отпуска в установленные приказом сроки;</w:t>
      </w:r>
    </w:p>
    <w:p w:rsidR="001D6EDF" w:rsidRPr="00155C23" w:rsidRDefault="001D6EDF" w:rsidP="001D6EDF">
      <w:pPr>
        <w:ind w:left="709" w:right="685"/>
        <w:jc w:val="both"/>
        <w:rPr>
          <w:sz w:val="28"/>
          <w:szCs w:val="28"/>
        </w:rPr>
      </w:pPr>
      <w:r w:rsidRPr="00155C23">
        <w:rPr>
          <w:sz w:val="28"/>
          <w:szCs w:val="28"/>
        </w:rPr>
        <w:t xml:space="preserve">- грубое нарушение учебной дисциплины, Устава </w:t>
      </w:r>
      <w:r w:rsidR="00C967D2">
        <w:rPr>
          <w:sz w:val="28"/>
          <w:szCs w:val="28"/>
        </w:rPr>
        <w:t>училища</w:t>
      </w:r>
      <w:r w:rsidRPr="00155C23">
        <w:rPr>
          <w:sz w:val="28"/>
          <w:szCs w:val="28"/>
        </w:rPr>
        <w:t>, Правил внутреннего распорядка для студентов.</w:t>
      </w:r>
    </w:p>
    <w:p w:rsidR="001D6EDF" w:rsidRPr="00155C23" w:rsidRDefault="001D6EDF" w:rsidP="00C967D2">
      <w:pPr>
        <w:ind w:left="709" w:right="68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55C23">
        <w:rPr>
          <w:sz w:val="28"/>
          <w:szCs w:val="28"/>
        </w:rPr>
        <w:t>.9. Не отчисляются студенты во время их болезни, каникул, академического отпуска, отпуска по беременности и родам.</w:t>
      </w:r>
    </w:p>
    <w:p w:rsidR="00BB4B6E" w:rsidRPr="00BB4B6E" w:rsidRDefault="001D6EDF" w:rsidP="00C967D2">
      <w:pPr>
        <w:ind w:left="709" w:right="68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55C23">
        <w:rPr>
          <w:sz w:val="28"/>
          <w:szCs w:val="28"/>
        </w:rPr>
        <w:t xml:space="preserve">.10. Студентам, отчисленным из </w:t>
      </w:r>
      <w:r w:rsidR="00C967D2">
        <w:rPr>
          <w:sz w:val="28"/>
          <w:szCs w:val="28"/>
        </w:rPr>
        <w:t>училища</w:t>
      </w:r>
      <w:r w:rsidRPr="00155C23">
        <w:rPr>
          <w:sz w:val="28"/>
          <w:szCs w:val="28"/>
        </w:rPr>
        <w:t>, по письменному заявлению, выдается академическая справка установленного образца.</w:t>
      </w:r>
    </w:p>
    <w:p w:rsidR="00237CAB" w:rsidRDefault="00C967D2" w:rsidP="00237CAB">
      <w:pPr>
        <w:ind w:left="567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  </w:t>
      </w:r>
    </w:p>
    <w:p w:rsidR="00BB4B6E" w:rsidRPr="00237CAB" w:rsidRDefault="00237CAB" w:rsidP="00237CA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</w:t>
      </w:r>
      <w:r w:rsidR="00BB4B6E" w:rsidRPr="00237CAB">
        <w:rPr>
          <w:rFonts w:eastAsia="Arial"/>
          <w:b/>
          <w:bCs/>
          <w:sz w:val="28"/>
          <w:szCs w:val="28"/>
        </w:rPr>
        <w:t xml:space="preserve"> Перевод на следующий курс</w:t>
      </w:r>
    </w:p>
    <w:p w:rsidR="00BB4B6E" w:rsidRPr="00BB4B6E" w:rsidRDefault="00BB4B6E" w:rsidP="001D6EDF">
      <w:pPr>
        <w:spacing w:line="292" w:lineRule="exact"/>
        <w:ind w:left="142"/>
        <w:rPr>
          <w:sz w:val="28"/>
          <w:szCs w:val="28"/>
        </w:rPr>
      </w:pPr>
    </w:p>
    <w:p w:rsidR="00BB4B6E" w:rsidRPr="00BB4B6E" w:rsidRDefault="00C967D2" w:rsidP="00C967D2">
      <w:pPr>
        <w:spacing w:line="272" w:lineRule="auto"/>
        <w:ind w:left="709" w:right="64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11</w:t>
      </w:r>
      <w:r w:rsidR="00BB4B6E" w:rsidRPr="00BB4B6E">
        <w:rPr>
          <w:rFonts w:eastAsia="Arial"/>
          <w:sz w:val="28"/>
          <w:szCs w:val="28"/>
        </w:rPr>
        <w:t xml:space="preserve">.1 Студенты, полностью выполнившие требования учебного плана данного курса, успешно сдавшие все экзамены и зачеты, переводятся на следующий курс приказом по </w:t>
      </w:r>
      <w:r>
        <w:rPr>
          <w:rFonts w:eastAsia="Arial"/>
          <w:sz w:val="28"/>
          <w:szCs w:val="28"/>
        </w:rPr>
        <w:t>училищу</w:t>
      </w:r>
      <w:r w:rsidR="00BB4B6E" w:rsidRPr="00BB4B6E">
        <w:rPr>
          <w:rFonts w:eastAsia="Arial"/>
          <w:sz w:val="28"/>
          <w:szCs w:val="28"/>
        </w:rPr>
        <w:t>.</w:t>
      </w:r>
    </w:p>
    <w:p w:rsidR="00C967D2" w:rsidRPr="00C967D2" w:rsidRDefault="00BB4B6E" w:rsidP="00C967D2">
      <w:pPr>
        <w:pStyle w:val="a3"/>
        <w:numPr>
          <w:ilvl w:val="1"/>
          <w:numId w:val="14"/>
        </w:numPr>
        <w:spacing w:line="266" w:lineRule="auto"/>
        <w:ind w:left="709" w:right="640" w:firstLine="0"/>
        <w:jc w:val="both"/>
        <w:rPr>
          <w:sz w:val="28"/>
          <w:szCs w:val="28"/>
        </w:rPr>
      </w:pPr>
      <w:r w:rsidRPr="00C967D2">
        <w:rPr>
          <w:rFonts w:eastAsia="Arial"/>
          <w:sz w:val="28"/>
          <w:szCs w:val="28"/>
        </w:rPr>
        <w:t>Студенты, имеющие академическую задолженность, переводятся на следующий курс условно (с условием ликвидации академической задолженности</w:t>
      </w:r>
      <w:r w:rsidR="00C967D2" w:rsidRPr="00C967D2">
        <w:rPr>
          <w:sz w:val="28"/>
          <w:szCs w:val="28"/>
        </w:rPr>
        <w:t xml:space="preserve"> </w:t>
      </w:r>
      <w:r w:rsidR="00C967D2">
        <w:rPr>
          <w:sz w:val="28"/>
          <w:szCs w:val="28"/>
        </w:rPr>
        <w:t xml:space="preserve">в </w:t>
      </w:r>
      <w:r w:rsidRPr="00C967D2">
        <w:rPr>
          <w:rFonts w:eastAsia="Arial"/>
          <w:sz w:val="28"/>
          <w:szCs w:val="28"/>
        </w:rPr>
        <w:t xml:space="preserve">сроки, установленные решением педагогического совета) приказом по </w:t>
      </w:r>
      <w:r w:rsidR="00C967D2">
        <w:rPr>
          <w:rFonts w:eastAsia="Arial"/>
          <w:sz w:val="28"/>
          <w:szCs w:val="28"/>
        </w:rPr>
        <w:t>училищу</w:t>
      </w:r>
      <w:r w:rsidRPr="00C967D2">
        <w:rPr>
          <w:rFonts w:eastAsia="Arial"/>
          <w:sz w:val="28"/>
          <w:szCs w:val="28"/>
        </w:rPr>
        <w:t xml:space="preserve">. </w:t>
      </w:r>
    </w:p>
    <w:p w:rsidR="00BB4B6E" w:rsidRPr="00C967D2" w:rsidRDefault="00BB4B6E" w:rsidP="00C967D2">
      <w:pPr>
        <w:pStyle w:val="a3"/>
        <w:numPr>
          <w:ilvl w:val="1"/>
          <w:numId w:val="14"/>
        </w:numPr>
        <w:spacing w:line="266" w:lineRule="auto"/>
        <w:ind w:left="709" w:right="640" w:firstLine="0"/>
        <w:jc w:val="both"/>
        <w:rPr>
          <w:sz w:val="28"/>
          <w:szCs w:val="28"/>
        </w:rPr>
      </w:pPr>
      <w:r w:rsidRPr="00C967D2">
        <w:rPr>
          <w:rFonts w:eastAsia="Arial"/>
          <w:sz w:val="28"/>
          <w:szCs w:val="28"/>
        </w:rPr>
        <w:t>В зачетной книжке студента делается соответствующая запись классным руководителем о переводе на следующий курс.</w:t>
      </w:r>
    </w:p>
    <w:p w:rsidR="00BB4B6E" w:rsidRPr="00BB4B6E" w:rsidRDefault="00BB4B6E" w:rsidP="00BB4B6E">
      <w:pPr>
        <w:spacing w:line="373" w:lineRule="exact"/>
        <w:rPr>
          <w:sz w:val="28"/>
          <w:szCs w:val="28"/>
        </w:rPr>
      </w:pPr>
    </w:p>
    <w:p w:rsidR="00BB4B6E" w:rsidRPr="00237CAB" w:rsidRDefault="00237CAB" w:rsidP="00237CAB">
      <w:pPr>
        <w:pStyle w:val="a3"/>
        <w:numPr>
          <w:ilvl w:val="0"/>
          <w:numId w:val="17"/>
        </w:numPr>
        <w:tabs>
          <w:tab w:val="left" w:pos="1043"/>
        </w:tabs>
        <w:spacing w:line="271" w:lineRule="auto"/>
        <w:ind w:right="680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lastRenderedPageBreak/>
        <w:t xml:space="preserve">  </w:t>
      </w:r>
      <w:r w:rsidR="00BB4B6E" w:rsidRPr="00237CAB">
        <w:rPr>
          <w:rFonts w:eastAsia="Arial"/>
          <w:b/>
          <w:bCs/>
          <w:sz w:val="28"/>
          <w:szCs w:val="28"/>
        </w:rPr>
        <w:t xml:space="preserve">Итоговый контроль по освоению образовательной программы среднего общего образования, реализуемой в пределах программы подготовки </w:t>
      </w:r>
      <w:r w:rsidR="000278E5" w:rsidRPr="00237CAB">
        <w:rPr>
          <w:rFonts w:eastAsia="Arial"/>
          <w:b/>
          <w:sz w:val="28"/>
          <w:szCs w:val="28"/>
        </w:rPr>
        <w:t>квалифицированных рабочих и служащих</w:t>
      </w:r>
    </w:p>
    <w:p w:rsidR="00BB4B6E" w:rsidRPr="00BB4B6E" w:rsidRDefault="00BB4B6E" w:rsidP="00BB4B6E">
      <w:pPr>
        <w:spacing w:line="258" w:lineRule="exact"/>
        <w:rPr>
          <w:sz w:val="28"/>
          <w:szCs w:val="28"/>
        </w:rPr>
      </w:pPr>
    </w:p>
    <w:p w:rsidR="00BB4B6E" w:rsidRPr="00BB4B6E" w:rsidRDefault="00BB4B6E" w:rsidP="00BB4B6E">
      <w:pPr>
        <w:spacing w:line="277" w:lineRule="auto"/>
        <w:ind w:left="640" w:right="640" w:firstLine="269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 xml:space="preserve">12.1 Образовательная программа среднего общего образования, реализуемая в пределах программы подготовки </w:t>
      </w:r>
      <w:r w:rsidR="000278E5">
        <w:rPr>
          <w:rFonts w:eastAsia="Arial"/>
          <w:sz w:val="28"/>
          <w:szCs w:val="28"/>
        </w:rPr>
        <w:t>квалифицированных рабочих и служащих (далее – ППКРС</w:t>
      </w:r>
      <w:r w:rsidRPr="00BB4B6E">
        <w:rPr>
          <w:rFonts w:eastAsia="Arial"/>
          <w:sz w:val="28"/>
          <w:szCs w:val="28"/>
        </w:rPr>
        <w:t>), осваивается с учетом профиля получаемого профессионального образования.</w:t>
      </w:r>
    </w:p>
    <w:p w:rsidR="00BB4B6E" w:rsidRPr="00BB4B6E" w:rsidRDefault="00BB4B6E" w:rsidP="00BB4B6E">
      <w:pPr>
        <w:spacing w:line="270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Освоение образовательной программы среднего общего образования завершается обязательным итоговым контролем учебных достижений обучающихся, который проводится в рамках промежуточной аттестации,</w:t>
      </w:r>
    </w:p>
    <w:p w:rsidR="00BB4B6E" w:rsidRPr="00BB4B6E" w:rsidRDefault="00BB4B6E" w:rsidP="00BB4B6E">
      <w:pPr>
        <w:spacing w:line="9" w:lineRule="exact"/>
        <w:rPr>
          <w:sz w:val="28"/>
          <w:szCs w:val="28"/>
        </w:rPr>
      </w:pPr>
    </w:p>
    <w:p w:rsidR="00BB4B6E" w:rsidRPr="00BB4B6E" w:rsidRDefault="00BB4B6E" w:rsidP="00BB4B6E">
      <w:pPr>
        <w:tabs>
          <w:tab w:val="left" w:pos="3060"/>
          <w:tab w:val="left" w:pos="5260"/>
          <w:tab w:val="left" w:pos="7820"/>
        </w:tabs>
        <w:ind w:left="640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предусмотренной</w:t>
      </w:r>
      <w:r w:rsidRPr="00BB4B6E">
        <w:rPr>
          <w:sz w:val="28"/>
          <w:szCs w:val="28"/>
        </w:rPr>
        <w:tab/>
      </w:r>
      <w:r w:rsidRPr="00BB4B6E">
        <w:rPr>
          <w:rFonts w:eastAsia="Arial"/>
          <w:sz w:val="28"/>
          <w:szCs w:val="28"/>
        </w:rPr>
        <w:t>федеральными</w:t>
      </w:r>
      <w:r w:rsidRPr="00BB4B6E">
        <w:rPr>
          <w:sz w:val="28"/>
          <w:szCs w:val="28"/>
        </w:rPr>
        <w:tab/>
      </w:r>
      <w:r w:rsidRPr="00BB4B6E">
        <w:rPr>
          <w:rFonts w:eastAsia="Arial"/>
          <w:sz w:val="28"/>
          <w:szCs w:val="28"/>
        </w:rPr>
        <w:t>государственными</w:t>
      </w:r>
      <w:r w:rsidRPr="00BB4B6E">
        <w:rPr>
          <w:sz w:val="28"/>
          <w:szCs w:val="28"/>
        </w:rPr>
        <w:tab/>
      </w:r>
      <w:r w:rsidRPr="00BB4B6E">
        <w:rPr>
          <w:rFonts w:eastAsia="Arial"/>
          <w:sz w:val="28"/>
          <w:szCs w:val="28"/>
        </w:rPr>
        <w:t>образовательными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200"/>
        <w:gridCol w:w="2700"/>
      </w:tblGrid>
      <w:tr w:rsidR="00BB4B6E" w:rsidRPr="00BB4B6E" w:rsidTr="001302BC">
        <w:trPr>
          <w:trHeight w:val="263"/>
        </w:trPr>
        <w:tc>
          <w:tcPr>
            <w:tcW w:w="7740" w:type="dxa"/>
            <w:vAlign w:val="bottom"/>
          </w:tcPr>
          <w:p w:rsidR="00BB4B6E" w:rsidRPr="00BB4B6E" w:rsidRDefault="00BB4B6E" w:rsidP="001302BC">
            <w:pPr>
              <w:spacing w:line="263" w:lineRule="exact"/>
              <w:ind w:left="64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стандартами   среднего   профессионального   образования</w:t>
            </w:r>
          </w:p>
        </w:tc>
        <w:tc>
          <w:tcPr>
            <w:tcW w:w="2900" w:type="dxa"/>
            <w:gridSpan w:val="2"/>
            <w:vAlign w:val="bottom"/>
          </w:tcPr>
          <w:p w:rsidR="00BB4B6E" w:rsidRPr="00BB4B6E" w:rsidRDefault="00BB4B6E" w:rsidP="001302BC">
            <w:pPr>
              <w:spacing w:line="263" w:lineRule="exact"/>
              <w:ind w:left="14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(далее   –   ФГОС</w:t>
            </w:r>
          </w:p>
        </w:tc>
      </w:tr>
      <w:tr w:rsidR="00BB4B6E" w:rsidRPr="00BB4B6E" w:rsidTr="001302BC">
        <w:trPr>
          <w:trHeight w:val="319"/>
        </w:trPr>
        <w:tc>
          <w:tcPr>
            <w:tcW w:w="7740" w:type="dxa"/>
            <w:vAlign w:val="bottom"/>
          </w:tcPr>
          <w:p w:rsidR="00BB4B6E" w:rsidRPr="00BB4B6E" w:rsidRDefault="00BB4B6E" w:rsidP="001302BC">
            <w:pPr>
              <w:ind w:left="640"/>
              <w:rPr>
                <w:sz w:val="28"/>
                <w:szCs w:val="28"/>
              </w:rPr>
            </w:pPr>
            <w:r w:rsidRPr="00BB4B6E">
              <w:rPr>
                <w:rFonts w:eastAsia="Arial"/>
                <w:sz w:val="28"/>
                <w:szCs w:val="28"/>
              </w:rPr>
              <w:t>НПО/СПО).</w:t>
            </w:r>
          </w:p>
        </w:tc>
        <w:tc>
          <w:tcPr>
            <w:tcW w:w="20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BB4B6E" w:rsidRPr="00BB4B6E" w:rsidRDefault="00BB4B6E" w:rsidP="001302BC">
            <w:pPr>
              <w:rPr>
                <w:sz w:val="28"/>
                <w:szCs w:val="28"/>
              </w:rPr>
            </w:pPr>
          </w:p>
        </w:tc>
      </w:tr>
    </w:tbl>
    <w:p w:rsidR="00BB4B6E" w:rsidRPr="00BB4B6E" w:rsidRDefault="00BB4B6E" w:rsidP="00BB4B6E">
      <w:pPr>
        <w:spacing w:line="20" w:lineRule="exact"/>
        <w:rPr>
          <w:sz w:val="28"/>
          <w:szCs w:val="28"/>
        </w:rPr>
      </w:pPr>
    </w:p>
    <w:p w:rsidR="00BB4B6E" w:rsidRPr="00BB4B6E" w:rsidRDefault="00BB4B6E" w:rsidP="00BB4B6E">
      <w:pPr>
        <w:spacing w:line="261" w:lineRule="exact"/>
        <w:rPr>
          <w:sz w:val="28"/>
          <w:szCs w:val="28"/>
        </w:rPr>
      </w:pPr>
    </w:p>
    <w:p w:rsidR="00BB4B6E" w:rsidRPr="00237CAB" w:rsidRDefault="00237CAB" w:rsidP="00237CAB">
      <w:pPr>
        <w:pStyle w:val="a3"/>
        <w:numPr>
          <w:ilvl w:val="0"/>
          <w:numId w:val="18"/>
        </w:numPr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</w:t>
      </w:r>
      <w:r w:rsidR="00BB4B6E" w:rsidRPr="00237CAB">
        <w:rPr>
          <w:rFonts w:eastAsia="Arial"/>
          <w:b/>
          <w:bCs/>
          <w:sz w:val="28"/>
          <w:szCs w:val="28"/>
        </w:rPr>
        <w:t>Оценка результатов освоения дисциплин общеобразовательного цикла</w:t>
      </w:r>
    </w:p>
    <w:p w:rsidR="00237CAB" w:rsidRPr="00BB4B6E" w:rsidRDefault="00237CAB" w:rsidP="00BB4B6E">
      <w:pPr>
        <w:ind w:left="780"/>
        <w:rPr>
          <w:sz w:val="28"/>
          <w:szCs w:val="28"/>
        </w:rPr>
      </w:pPr>
    </w:p>
    <w:p w:rsidR="00BB4B6E" w:rsidRPr="00BB4B6E" w:rsidRDefault="00BB4B6E" w:rsidP="00BB4B6E">
      <w:pPr>
        <w:spacing w:line="101" w:lineRule="exact"/>
        <w:rPr>
          <w:sz w:val="28"/>
          <w:szCs w:val="28"/>
        </w:rPr>
      </w:pPr>
    </w:p>
    <w:p w:rsidR="00BB4B6E" w:rsidRPr="00BB4B6E" w:rsidRDefault="00BB4B6E" w:rsidP="00C967D2">
      <w:pPr>
        <w:ind w:lef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12.2  Итоговые  оценки  по  учебным  дисциплинам  общеобразовательного  цикла</w:t>
      </w:r>
      <w:r w:rsidR="00C967D2">
        <w:rPr>
          <w:sz w:val="28"/>
          <w:szCs w:val="28"/>
        </w:rPr>
        <w:t xml:space="preserve"> </w:t>
      </w:r>
      <w:r w:rsidRPr="00BB4B6E">
        <w:rPr>
          <w:rFonts w:eastAsia="Arial"/>
          <w:sz w:val="28"/>
          <w:szCs w:val="28"/>
        </w:rPr>
        <w:t>ПП</w:t>
      </w:r>
      <w:r w:rsidR="000278E5">
        <w:rPr>
          <w:rFonts w:eastAsia="Arial"/>
          <w:sz w:val="28"/>
          <w:szCs w:val="28"/>
        </w:rPr>
        <w:t>КРС</w:t>
      </w:r>
      <w:r w:rsidRPr="00BB4B6E">
        <w:rPr>
          <w:rFonts w:eastAsia="Arial"/>
          <w:sz w:val="28"/>
          <w:szCs w:val="28"/>
        </w:rPr>
        <w:t xml:space="preserve"> определяются как среднее арифметическое годовой оценки, полученной</w:t>
      </w:r>
      <w:r w:rsidR="00C967D2">
        <w:rPr>
          <w:sz w:val="28"/>
          <w:szCs w:val="28"/>
        </w:rPr>
        <w:t xml:space="preserve"> </w:t>
      </w:r>
      <w:r w:rsidRPr="00BB4B6E">
        <w:rPr>
          <w:rFonts w:eastAsia="Arial"/>
          <w:sz w:val="28"/>
          <w:szCs w:val="28"/>
        </w:rPr>
        <w:t>по завершении изучения соответствующей дисциплины, и оценки, полученной на</w:t>
      </w:r>
      <w:r w:rsidR="00C967D2">
        <w:rPr>
          <w:sz w:val="28"/>
          <w:szCs w:val="28"/>
        </w:rPr>
        <w:t xml:space="preserve"> </w:t>
      </w:r>
      <w:r w:rsidRPr="00BB4B6E">
        <w:rPr>
          <w:rFonts w:eastAsia="Arial"/>
          <w:sz w:val="28"/>
          <w:szCs w:val="28"/>
        </w:rPr>
        <w:t>экзамене или на дифференцированном зачете. Итоговые оценки</w:t>
      </w:r>
    </w:p>
    <w:p w:rsidR="00BB4B6E" w:rsidRPr="00BB4B6E" w:rsidRDefault="00BB4B6E" w:rsidP="00C967D2">
      <w:pPr>
        <w:spacing w:line="41" w:lineRule="exact"/>
        <w:jc w:val="both"/>
        <w:rPr>
          <w:sz w:val="28"/>
          <w:szCs w:val="28"/>
        </w:rPr>
      </w:pPr>
    </w:p>
    <w:p w:rsidR="00BB4B6E" w:rsidRPr="00BB4B6E" w:rsidRDefault="00BB4B6E" w:rsidP="00C967D2">
      <w:pPr>
        <w:ind w:left="640"/>
        <w:jc w:val="both"/>
        <w:rPr>
          <w:sz w:val="28"/>
          <w:szCs w:val="28"/>
        </w:rPr>
      </w:pPr>
      <w:proofErr w:type="gramStart"/>
      <w:r w:rsidRPr="00BB4B6E">
        <w:rPr>
          <w:rFonts w:eastAsia="Arial"/>
          <w:sz w:val="28"/>
          <w:szCs w:val="28"/>
        </w:rPr>
        <w:t>выставляются  целыми</w:t>
      </w:r>
      <w:proofErr w:type="gramEnd"/>
      <w:r w:rsidRPr="00BB4B6E">
        <w:rPr>
          <w:rFonts w:eastAsia="Arial"/>
          <w:sz w:val="28"/>
          <w:szCs w:val="28"/>
        </w:rPr>
        <w:t xml:space="preserve">  числами  в  соответствии  с  правилами  математического</w:t>
      </w:r>
    </w:p>
    <w:p w:rsidR="00BB4B6E" w:rsidRPr="00BB4B6E" w:rsidRDefault="00BB4B6E" w:rsidP="00C967D2">
      <w:pPr>
        <w:spacing w:line="41" w:lineRule="exact"/>
        <w:jc w:val="both"/>
        <w:rPr>
          <w:sz w:val="28"/>
          <w:szCs w:val="28"/>
        </w:rPr>
      </w:pPr>
    </w:p>
    <w:p w:rsidR="00BB4B6E" w:rsidRPr="00BB4B6E" w:rsidRDefault="00BB4B6E" w:rsidP="00C967D2">
      <w:pPr>
        <w:ind w:lef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округления. При неудовлетворительной экзаменационной оценке не может быть</w:t>
      </w:r>
    </w:p>
    <w:p w:rsidR="00BB4B6E" w:rsidRPr="00BB4B6E" w:rsidRDefault="00BB4B6E" w:rsidP="00C967D2">
      <w:pPr>
        <w:spacing w:line="41" w:lineRule="exact"/>
        <w:jc w:val="both"/>
        <w:rPr>
          <w:sz w:val="28"/>
          <w:szCs w:val="28"/>
        </w:rPr>
      </w:pPr>
    </w:p>
    <w:p w:rsidR="00BB4B6E" w:rsidRPr="00BB4B6E" w:rsidRDefault="00BB4B6E" w:rsidP="00C967D2">
      <w:pPr>
        <w:ind w:lef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выведена положительная итоговая оценка.</w:t>
      </w:r>
    </w:p>
    <w:p w:rsidR="00BB4B6E" w:rsidRPr="00BB4B6E" w:rsidRDefault="00BB4B6E" w:rsidP="00C967D2">
      <w:pPr>
        <w:spacing w:line="43" w:lineRule="exact"/>
        <w:jc w:val="both"/>
        <w:rPr>
          <w:sz w:val="28"/>
          <w:szCs w:val="28"/>
        </w:rPr>
      </w:pPr>
    </w:p>
    <w:p w:rsidR="00BB4B6E" w:rsidRPr="00BB4B6E" w:rsidRDefault="00BB4B6E" w:rsidP="00C967D2">
      <w:pPr>
        <w:ind w:lef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12.3 Положительные итоговые оценки (3, 4, 5) по всем учебным дисциплинам</w:t>
      </w:r>
    </w:p>
    <w:p w:rsidR="00BB4B6E" w:rsidRPr="00BB4B6E" w:rsidRDefault="00BB4B6E" w:rsidP="00C967D2">
      <w:pPr>
        <w:spacing w:line="41" w:lineRule="exact"/>
        <w:jc w:val="both"/>
        <w:rPr>
          <w:sz w:val="28"/>
          <w:szCs w:val="28"/>
        </w:rPr>
      </w:pPr>
    </w:p>
    <w:p w:rsidR="00BB4B6E" w:rsidRPr="00BB4B6E" w:rsidRDefault="00BB4B6E" w:rsidP="00C967D2">
      <w:pPr>
        <w:ind w:left="640"/>
        <w:jc w:val="both"/>
        <w:rPr>
          <w:sz w:val="28"/>
          <w:szCs w:val="28"/>
        </w:rPr>
      </w:pPr>
      <w:proofErr w:type="gramStart"/>
      <w:r w:rsidRPr="00BB4B6E">
        <w:rPr>
          <w:rFonts w:eastAsia="Arial"/>
          <w:sz w:val="28"/>
          <w:szCs w:val="28"/>
        </w:rPr>
        <w:t>общеобразовательного</w:t>
      </w:r>
      <w:proofErr w:type="gramEnd"/>
      <w:r w:rsidRPr="00BB4B6E">
        <w:rPr>
          <w:rFonts w:eastAsia="Arial"/>
          <w:sz w:val="28"/>
          <w:szCs w:val="28"/>
        </w:rPr>
        <w:t xml:space="preserve"> цикла учебного плана ПП</w:t>
      </w:r>
      <w:r w:rsidR="000278E5">
        <w:rPr>
          <w:rFonts w:eastAsia="Arial"/>
          <w:sz w:val="28"/>
          <w:szCs w:val="28"/>
        </w:rPr>
        <w:t>КРС</w:t>
      </w:r>
      <w:r w:rsidRPr="00BB4B6E">
        <w:rPr>
          <w:rFonts w:eastAsia="Arial"/>
          <w:sz w:val="28"/>
          <w:szCs w:val="28"/>
        </w:rPr>
        <w:t xml:space="preserve"> свидетельствуют, что при</w:t>
      </w:r>
    </w:p>
    <w:p w:rsidR="00BB4B6E" w:rsidRPr="00BB4B6E" w:rsidRDefault="00BB4B6E" w:rsidP="00C967D2">
      <w:pPr>
        <w:spacing w:line="41" w:lineRule="exact"/>
        <w:jc w:val="both"/>
        <w:rPr>
          <w:sz w:val="28"/>
          <w:szCs w:val="28"/>
        </w:rPr>
      </w:pPr>
    </w:p>
    <w:p w:rsidR="00BB4B6E" w:rsidRPr="00BB4B6E" w:rsidRDefault="00BB4B6E" w:rsidP="00C967D2">
      <w:pPr>
        <w:ind w:lef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реализации ФГОС среднего общего образования в пределах</w:t>
      </w:r>
    </w:p>
    <w:p w:rsidR="00BB4B6E" w:rsidRPr="00BB4B6E" w:rsidRDefault="00BB4B6E" w:rsidP="00C967D2">
      <w:pPr>
        <w:spacing w:line="41" w:lineRule="exact"/>
        <w:jc w:val="both"/>
        <w:rPr>
          <w:sz w:val="28"/>
          <w:szCs w:val="28"/>
        </w:rPr>
      </w:pPr>
    </w:p>
    <w:p w:rsidR="00BB4B6E" w:rsidRPr="00BB4B6E" w:rsidRDefault="00BB4B6E" w:rsidP="00C967D2">
      <w:pPr>
        <w:tabs>
          <w:tab w:val="left" w:pos="3020"/>
          <w:tab w:val="left" w:pos="5200"/>
          <w:tab w:val="left" w:pos="6500"/>
          <w:tab w:val="left" w:pos="7720"/>
        </w:tabs>
        <w:ind w:lef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профессиональных</w:t>
      </w:r>
      <w:r w:rsidRPr="00BB4B6E">
        <w:rPr>
          <w:rFonts w:eastAsia="Arial"/>
          <w:sz w:val="28"/>
          <w:szCs w:val="28"/>
        </w:rPr>
        <w:tab/>
        <w:t>образовательных</w:t>
      </w:r>
      <w:r w:rsidRPr="00BB4B6E">
        <w:rPr>
          <w:rFonts w:eastAsia="Arial"/>
          <w:sz w:val="28"/>
          <w:szCs w:val="28"/>
        </w:rPr>
        <w:tab/>
        <w:t>программ</w:t>
      </w:r>
      <w:r w:rsidRPr="00BB4B6E">
        <w:rPr>
          <w:rFonts w:eastAsia="Arial"/>
          <w:sz w:val="28"/>
          <w:szCs w:val="28"/>
        </w:rPr>
        <w:tab/>
        <w:t>среднего</w:t>
      </w:r>
      <w:r w:rsidRPr="00BB4B6E">
        <w:rPr>
          <w:rFonts w:eastAsia="Arial"/>
          <w:sz w:val="28"/>
          <w:szCs w:val="28"/>
        </w:rPr>
        <w:tab/>
        <w:t>профессионального</w:t>
      </w:r>
    </w:p>
    <w:p w:rsidR="00BB4B6E" w:rsidRPr="00BB4B6E" w:rsidRDefault="00BB4B6E" w:rsidP="00C967D2">
      <w:pPr>
        <w:spacing w:line="43" w:lineRule="exact"/>
        <w:jc w:val="both"/>
        <w:rPr>
          <w:sz w:val="28"/>
          <w:szCs w:val="28"/>
        </w:rPr>
      </w:pPr>
    </w:p>
    <w:p w:rsidR="00BB4B6E" w:rsidRPr="00BB4B6E" w:rsidRDefault="00BB4B6E" w:rsidP="00C967D2">
      <w:pPr>
        <w:ind w:lef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образования студент получил среднее общее образование.</w:t>
      </w:r>
    </w:p>
    <w:p w:rsidR="00BB4B6E" w:rsidRPr="00BB4B6E" w:rsidRDefault="00BB4B6E" w:rsidP="00C967D2">
      <w:pPr>
        <w:spacing w:line="52" w:lineRule="exact"/>
        <w:jc w:val="both"/>
        <w:rPr>
          <w:sz w:val="28"/>
          <w:szCs w:val="28"/>
        </w:rPr>
      </w:pPr>
    </w:p>
    <w:p w:rsidR="00BB4B6E" w:rsidRPr="00BB4B6E" w:rsidRDefault="00BB4B6E" w:rsidP="00C967D2">
      <w:pPr>
        <w:spacing w:line="273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12.4 Результаты оценки учебных достижений студентов по дисциплинам общеобразовательного цикла учебного плана ПП</w:t>
      </w:r>
      <w:r w:rsidR="000E7CCA">
        <w:rPr>
          <w:rFonts w:eastAsia="Arial"/>
          <w:sz w:val="28"/>
          <w:szCs w:val="28"/>
        </w:rPr>
        <w:t>КРС</w:t>
      </w:r>
      <w:r w:rsidRPr="00BB4B6E">
        <w:rPr>
          <w:rFonts w:eastAsia="Arial"/>
          <w:sz w:val="28"/>
          <w:szCs w:val="28"/>
        </w:rPr>
        <w:t xml:space="preserve"> (положительные итоговые оценки) фиксируются в приложениях к диплому о среднем профессиональном образовании.</w:t>
      </w:r>
    </w:p>
    <w:p w:rsidR="00BB4B6E" w:rsidRPr="00BB4B6E" w:rsidRDefault="00BB4B6E" w:rsidP="00BB4B6E">
      <w:pPr>
        <w:spacing w:line="14" w:lineRule="exact"/>
        <w:rPr>
          <w:sz w:val="28"/>
          <w:szCs w:val="28"/>
        </w:rPr>
      </w:pPr>
    </w:p>
    <w:p w:rsidR="00BB4B6E" w:rsidRPr="00BB4B6E" w:rsidRDefault="00BB4B6E" w:rsidP="00BB4B6E">
      <w:pPr>
        <w:spacing w:line="266" w:lineRule="auto"/>
        <w:ind w:left="640" w:right="640"/>
        <w:jc w:val="both"/>
        <w:rPr>
          <w:sz w:val="28"/>
          <w:szCs w:val="28"/>
        </w:rPr>
      </w:pPr>
      <w:r w:rsidRPr="00BB4B6E">
        <w:rPr>
          <w:rFonts w:eastAsia="Arial"/>
          <w:sz w:val="28"/>
          <w:szCs w:val="28"/>
        </w:rPr>
        <w:t>Результаты экзаменов, а также итоговые оценки по дисциплинам, заносятся в экзаменационные ведомости, в журнал учебных занятий, итоговую ведомость.</w:t>
      </w:r>
    </w:p>
    <w:p w:rsidR="00BB4B6E" w:rsidRPr="00BB4B6E" w:rsidRDefault="00BB4B6E" w:rsidP="00BB4B6E">
      <w:pPr>
        <w:spacing w:line="273" w:lineRule="auto"/>
        <w:ind w:left="640" w:right="640"/>
        <w:jc w:val="both"/>
        <w:rPr>
          <w:sz w:val="28"/>
          <w:szCs w:val="28"/>
        </w:rPr>
      </w:pPr>
    </w:p>
    <w:p w:rsidR="00BB4B6E" w:rsidRPr="00BB4B6E" w:rsidRDefault="00BB4B6E">
      <w:pPr>
        <w:rPr>
          <w:sz w:val="28"/>
          <w:szCs w:val="28"/>
        </w:rPr>
      </w:pPr>
    </w:p>
    <w:sectPr w:rsidR="00BB4B6E" w:rsidRPr="00BB4B6E" w:rsidSect="00BB4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B63A6A16"/>
    <w:lvl w:ilvl="0" w:tplc="5B3ED082">
      <w:start w:val="9"/>
      <w:numFmt w:val="decimal"/>
      <w:lvlText w:val="%1"/>
      <w:lvlJc w:val="left"/>
    </w:lvl>
    <w:lvl w:ilvl="1" w:tplc="C1DC9450">
      <w:numFmt w:val="decimal"/>
      <w:lvlText w:val=""/>
      <w:lvlJc w:val="left"/>
    </w:lvl>
    <w:lvl w:ilvl="2" w:tplc="2834A1BC">
      <w:numFmt w:val="decimal"/>
      <w:lvlText w:val=""/>
      <w:lvlJc w:val="left"/>
    </w:lvl>
    <w:lvl w:ilvl="3" w:tplc="513603A0">
      <w:numFmt w:val="decimal"/>
      <w:lvlText w:val=""/>
      <w:lvlJc w:val="left"/>
    </w:lvl>
    <w:lvl w:ilvl="4" w:tplc="8E084492">
      <w:numFmt w:val="decimal"/>
      <w:lvlText w:val=""/>
      <w:lvlJc w:val="left"/>
    </w:lvl>
    <w:lvl w:ilvl="5" w:tplc="E62CCBE0">
      <w:numFmt w:val="decimal"/>
      <w:lvlText w:val=""/>
      <w:lvlJc w:val="left"/>
    </w:lvl>
    <w:lvl w:ilvl="6" w:tplc="FBCA0716">
      <w:numFmt w:val="decimal"/>
      <w:lvlText w:val=""/>
      <w:lvlJc w:val="left"/>
    </w:lvl>
    <w:lvl w:ilvl="7" w:tplc="5894C0F6">
      <w:numFmt w:val="decimal"/>
      <w:lvlText w:val=""/>
      <w:lvlJc w:val="left"/>
    </w:lvl>
    <w:lvl w:ilvl="8" w:tplc="350A4FFE">
      <w:numFmt w:val="decimal"/>
      <w:lvlText w:val=""/>
      <w:lvlJc w:val="left"/>
    </w:lvl>
  </w:abstractNum>
  <w:abstractNum w:abstractNumId="1">
    <w:nsid w:val="00000124"/>
    <w:multiLevelType w:val="hybridMultilevel"/>
    <w:tmpl w:val="3E6040AA"/>
    <w:lvl w:ilvl="0" w:tplc="322C0B98">
      <w:start w:val="1"/>
      <w:numFmt w:val="bullet"/>
      <w:lvlText w:val="в"/>
      <w:lvlJc w:val="left"/>
    </w:lvl>
    <w:lvl w:ilvl="1" w:tplc="3028F238">
      <w:numFmt w:val="decimal"/>
      <w:lvlText w:val=""/>
      <w:lvlJc w:val="left"/>
    </w:lvl>
    <w:lvl w:ilvl="2" w:tplc="EEF6FB2C">
      <w:numFmt w:val="decimal"/>
      <w:lvlText w:val=""/>
      <w:lvlJc w:val="left"/>
    </w:lvl>
    <w:lvl w:ilvl="3" w:tplc="5056448A">
      <w:numFmt w:val="decimal"/>
      <w:lvlText w:val=""/>
      <w:lvlJc w:val="left"/>
    </w:lvl>
    <w:lvl w:ilvl="4" w:tplc="E86AC9A8">
      <w:numFmt w:val="decimal"/>
      <w:lvlText w:val=""/>
      <w:lvlJc w:val="left"/>
    </w:lvl>
    <w:lvl w:ilvl="5" w:tplc="ED36D112">
      <w:numFmt w:val="decimal"/>
      <w:lvlText w:val=""/>
      <w:lvlJc w:val="left"/>
    </w:lvl>
    <w:lvl w:ilvl="6" w:tplc="51A0C1AA">
      <w:numFmt w:val="decimal"/>
      <w:lvlText w:val=""/>
      <w:lvlJc w:val="left"/>
    </w:lvl>
    <w:lvl w:ilvl="7" w:tplc="52EA4548">
      <w:numFmt w:val="decimal"/>
      <w:lvlText w:val=""/>
      <w:lvlJc w:val="left"/>
    </w:lvl>
    <w:lvl w:ilvl="8" w:tplc="2B000BBA">
      <w:numFmt w:val="decimal"/>
      <w:lvlText w:val=""/>
      <w:lvlJc w:val="left"/>
    </w:lvl>
  </w:abstractNum>
  <w:abstractNum w:abstractNumId="2">
    <w:nsid w:val="00000BB3"/>
    <w:multiLevelType w:val="hybridMultilevel"/>
    <w:tmpl w:val="B718C1FA"/>
    <w:lvl w:ilvl="0" w:tplc="212CE554">
      <w:start w:val="1"/>
      <w:numFmt w:val="bullet"/>
      <w:lvlText w:val="в"/>
      <w:lvlJc w:val="left"/>
    </w:lvl>
    <w:lvl w:ilvl="1" w:tplc="5C1C2A1C">
      <w:numFmt w:val="decimal"/>
      <w:lvlText w:val=""/>
      <w:lvlJc w:val="left"/>
    </w:lvl>
    <w:lvl w:ilvl="2" w:tplc="DBA4A4C2">
      <w:numFmt w:val="decimal"/>
      <w:lvlText w:val=""/>
      <w:lvlJc w:val="left"/>
    </w:lvl>
    <w:lvl w:ilvl="3" w:tplc="2660B0AA">
      <w:numFmt w:val="decimal"/>
      <w:lvlText w:val=""/>
      <w:lvlJc w:val="left"/>
    </w:lvl>
    <w:lvl w:ilvl="4" w:tplc="0F5C9092">
      <w:numFmt w:val="decimal"/>
      <w:lvlText w:val=""/>
      <w:lvlJc w:val="left"/>
    </w:lvl>
    <w:lvl w:ilvl="5" w:tplc="DCA4225A">
      <w:numFmt w:val="decimal"/>
      <w:lvlText w:val=""/>
      <w:lvlJc w:val="left"/>
    </w:lvl>
    <w:lvl w:ilvl="6" w:tplc="55923220">
      <w:numFmt w:val="decimal"/>
      <w:lvlText w:val=""/>
      <w:lvlJc w:val="left"/>
    </w:lvl>
    <w:lvl w:ilvl="7" w:tplc="84DED9C8">
      <w:numFmt w:val="decimal"/>
      <w:lvlText w:val=""/>
      <w:lvlJc w:val="left"/>
    </w:lvl>
    <w:lvl w:ilvl="8" w:tplc="9190D08E">
      <w:numFmt w:val="decimal"/>
      <w:lvlText w:val=""/>
      <w:lvlJc w:val="left"/>
    </w:lvl>
  </w:abstractNum>
  <w:abstractNum w:abstractNumId="3">
    <w:nsid w:val="00000F3E"/>
    <w:multiLevelType w:val="hybridMultilevel"/>
    <w:tmpl w:val="05CE1C82"/>
    <w:lvl w:ilvl="0" w:tplc="1578178E">
      <w:start w:val="1"/>
      <w:numFmt w:val="bullet"/>
      <w:lvlText w:val="и"/>
      <w:lvlJc w:val="left"/>
    </w:lvl>
    <w:lvl w:ilvl="1" w:tplc="1DD6DB2A">
      <w:numFmt w:val="decimal"/>
      <w:lvlText w:val=""/>
      <w:lvlJc w:val="left"/>
    </w:lvl>
    <w:lvl w:ilvl="2" w:tplc="6E08BC46">
      <w:numFmt w:val="decimal"/>
      <w:lvlText w:val=""/>
      <w:lvlJc w:val="left"/>
    </w:lvl>
    <w:lvl w:ilvl="3" w:tplc="5C0A7618">
      <w:numFmt w:val="decimal"/>
      <w:lvlText w:val=""/>
      <w:lvlJc w:val="left"/>
    </w:lvl>
    <w:lvl w:ilvl="4" w:tplc="12D24D2C">
      <w:numFmt w:val="decimal"/>
      <w:lvlText w:val=""/>
      <w:lvlJc w:val="left"/>
    </w:lvl>
    <w:lvl w:ilvl="5" w:tplc="E7B838C0">
      <w:numFmt w:val="decimal"/>
      <w:lvlText w:val=""/>
      <w:lvlJc w:val="left"/>
    </w:lvl>
    <w:lvl w:ilvl="6" w:tplc="8EC21F4C">
      <w:numFmt w:val="decimal"/>
      <w:lvlText w:val=""/>
      <w:lvlJc w:val="left"/>
    </w:lvl>
    <w:lvl w:ilvl="7" w:tplc="FB9077E2">
      <w:numFmt w:val="decimal"/>
      <w:lvlText w:val=""/>
      <w:lvlJc w:val="left"/>
    </w:lvl>
    <w:lvl w:ilvl="8" w:tplc="8D84A454">
      <w:numFmt w:val="decimal"/>
      <w:lvlText w:val=""/>
      <w:lvlJc w:val="left"/>
    </w:lvl>
  </w:abstractNum>
  <w:abstractNum w:abstractNumId="4">
    <w:nsid w:val="000012DB"/>
    <w:multiLevelType w:val="hybridMultilevel"/>
    <w:tmpl w:val="66B0CA78"/>
    <w:lvl w:ilvl="0" w:tplc="0522508E">
      <w:start w:val="1"/>
      <w:numFmt w:val="bullet"/>
      <w:lvlText w:val="-"/>
      <w:lvlJc w:val="left"/>
    </w:lvl>
    <w:lvl w:ilvl="1" w:tplc="AEC43D78">
      <w:start w:val="1"/>
      <w:numFmt w:val="bullet"/>
      <w:lvlText w:val="-"/>
      <w:lvlJc w:val="left"/>
    </w:lvl>
    <w:lvl w:ilvl="2" w:tplc="7906516A">
      <w:numFmt w:val="decimal"/>
      <w:lvlText w:val=""/>
      <w:lvlJc w:val="left"/>
    </w:lvl>
    <w:lvl w:ilvl="3" w:tplc="C74C3662">
      <w:numFmt w:val="decimal"/>
      <w:lvlText w:val=""/>
      <w:lvlJc w:val="left"/>
    </w:lvl>
    <w:lvl w:ilvl="4" w:tplc="9F1683C0">
      <w:numFmt w:val="decimal"/>
      <w:lvlText w:val=""/>
      <w:lvlJc w:val="left"/>
    </w:lvl>
    <w:lvl w:ilvl="5" w:tplc="E67242FE">
      <w:numFmt w:val="decimal"/>
      <w:lvlText w:val=""/>
      <w:lvlJc w:val="left"/>
    </w:lvl>
    <w:lvl w:ilvl="6" w:tplc="5A7842AC">
      <w:numFmt w:val="decimal"/>
      <w:lvlText w:val=""/>
      <w:lvlJc w:val="left"/>
    </w:lvl>
    <w:lvl w:ilvl="7" w:tplc="289AE070">
      <w:numFmt w:val="decimal"/>
      <w:lvlText w:val=""/>
      <w:lvlJc w:val="left"/>
    </w:lvl>
    <w:lvl w:ilvl="8" w:tplc="BC26AEFA">
      <w:numFmt w:val="decimal"/>
      <w:lvlText w:val=""/>
      <w:lvlJc w:val="left"/>
    </w:lvl>
  </w:abstractNum>
  <w:abstractNum w:abstractNumId="5">
    <w:nsid w:val="0000153C"/>
    <w:multiLevelType w:val="hybridMultilevel"/>
    <w:tmpl w:val="18AAA534"/>
    <w:lvl w:ilvl="0" w:tplc="2A765342">
      <w:start w:val="1"/>
      <w:numFmt w:val="bullet"/>
      <w:lvlText w:val="-"/>
      <w:lvlJc w:val="left"/>
    </w:lvl>
    <w:lvl w:ilvl="1" w:tplc="673CCBEE">
      <w:numFmt w:val="decimal"/>
      <w:lvlText w:val=""/>
      <w:lvlJc w:val="left"/>
    </w:lvl>
    <w:lvl w:ilvl="2" w:tplc="E97CE80A">
      <w:numFmt w:val="decimal"/>
      <w:lvlText w:val=""/>
      <w:lvlJc w:val="left"/>
    </w:lvl>
    <w:lvl w:ilvl="3" w:tplc="6AE8CBA2">
      <w:numFmt w:val="decimal"/>
      <w:lvlText w:val=""/>
      <w:lvlJc w:val="left"/>
    </w:lvl>
    <w:lvl w:ilvl="4" w:tplc="9D844DC2">
      <w:numFmt w:val="decimal"/>
      <w:lvlText w:val=""/>
      <w:lvlJc w:val="left"/>
    </w:lvl>
    <w:lvl w:ilvl="5" w:tplc="61A2D76A">
      <w:numFmt w:val="decimal"/>
      <w:lvlText w:val=""/>
      <w:lvlJc w:val="left"/>
    </w:lvl>
    <w:lvl w:ilvl="6" w:tplc="ABC4E894">
      <w:numFmt w:val="decimal"/>
      <w:lvlText w:val=""/>
      <w:lvlJc w:val="left"/>
    </w:lvl>
    <w:lvl w:ilvl="7" w:tplc="327657E0">
      <w:numFmt w:val="decimal"/>
      <w:lvlText w:val=""/>
      <w:lvlJc w:val="left"/>
    </w:lvl>
    <w:lvl w:ilvl="8" w:tplc="BAC6CB58">
      <w:numFmt w:val="decimal"/>
      <w:lvlText w:val=""/>
      <w:lvlJc w:val="left"/>
    </w:lvl>
  </w:abstractNum>
  <w:abstractNum w:abstractNumId="6">
    <w:nsid w:val="000026E9"/>
    <w:multiLevelType w:val="hybridMultilevel"/>
    <w:tmpl w:val="1CA66A26"/>
    <w:lvl w:ilvl="0" w:tplc="B7B40870">
      <w:start w:val="1"/>
      <w:numFmt w:val="bullet"/>
      <w:lvlText w:val="-"/>
      <w:lvlJc w:val="left"/>
    </w:lvl>
    <w:lvl w:ilvl="1" w:tplc="F34C52D8">
      <w:start w:val="1"/>
      <w:numFmt w:val="bullet"/>
      <w:lvlText w:val="-"/>
      <w:lvlJc w:val="left"/>
    </w:lvl>
    <w:lvl w:ilvl="2" w:tplc="8CBCB228">
      <w:start w:val="1"/>
      <w:numFmt w:val="bullet"/>
      <w:lvlText w:val="\endash "/>
      <w:lvlJc w:val="left"/>
    </w:lvl>
    <w:lvl w:ilvl="3" w:tplc="59906472">
      <w:numFmt w:val="decimal"/>
      <w:lvlText w:val=""/>
      <w:lvlJc w:val="left"/>
    </w:lvl>
    <w:lvl w:ilvl="4" w:tplc="DADCC08C">
      <w:numFmt w:val="decimal"/>
      <w:lvlText w:val=""/>
      <w:lvlJc w:val="left"/>
    </w:lvl>
    <w:lvl w:ilvl="5" w:tplc="2CE220F4">
      <w:numFmt w:val="decimal"/>
      <w:lvlText w:val=""/>
      <w:lvlJc w:val="left"/>
    </w:lvl>
    <w:lvl w:ilvl="6" w:tplc="81BEB9E2">
      <w:numFmt w:val="decimal"/>
      <w:lvlText w:val=""/>
      <w:lvlJc w:val="left"/>
    </w:lvl>
    <w:lvl w:ilvl="7" w:tplc="86167A04">
      <w:numFmt w:val="decimal"/>
      <w:lvlText w:val=""/>
      <w:lvlJc w:val="left"/>
    </w:lvl>
    <w:lvl w:ilvl="8" w:tplc="82DC9C48">
      <w:numFmt w:val="decimal"/>
      <w:lvlText w:val=""/>
      <w:lvlJc w:val="left"/>
    </w:lvl>
  </w:abstractNum>
  <w:abstractNum w:abstractNumId="7">
    <w:nsid w:val="00002EA6"/>
    <w:multiLevelType w:val="hybridMultilevel"/>
    <w:tmpl w:val="5F884D88"/>
    <w:lvl w:ilvl="0" w:tplc="E20EE050">
      <w:start w:val="1"/>
      <w:numFmt w:val="bullet"/>
      <w:lvlText w:val="-"/>
      <w:lvlJc w:val="left"/>
    </w:lvl>
    <w:lvl w:ilvl="1" w:tplc="228A5DC8">
      <w:numFmt w:val="decimal"/>
      <w:lvlText w:val=""/>
      <w:lvlJc w:val="left"/>
    </w:lvl>
    <w:lvl w:ilvl="2" w:tplc="3FAC0044">
      <w:numFmt w:val="decimal"/>
      <w:lvlText w:val=""/>
      <w:lvlJc w:val="left"/>
    </w:lvl>
    <w:lvl w:ilvl="3" w:tplc="9DB6E81E">
      <w:numFmt w:val="decimal"/>
      <w:lvlText w:val=""/>
      <w:lvlJc w:val="left"/>
    </w:lvl>
    <w:lvl w:ilvl="4" w:tplc="6D9C9084">
      <w:numFmt w:val="decimal"/>
      <w:lvlText w:val=""/>
      <w:lvlJc w:val="left"/>
    </w:lvl>
    <w:lvl w:ilvl="5" w:tplc="9FCE134E">
      <w:numFmt w:val="decimal"/>
      <w:lvlText w:val=""/>
      <w:lvlJc w:val="left"/>
    </w:lvl>
    <w:lvl w:ilvl="6" w:tplc="D422BBD6">
      <w:numFmt w:val="decimal"/>
      <w:lvlText w:val=""/>
      <w:lvlJc w:val="left"/>
    </w:lvl>
    <w:lvl w:ilvl="7" w:tplc="A540F262">
      <w:numFmt w:val="decimal"/>
      <w:lvlText w:val=""/>
      <w:lvlJc w:val="left"/>
    </w:lvl>
    <w:lvl w:ilvl="8" w:tplc="59E87F56">
      <w:numFmt w:val="decimal"/>
      <w:lvlText w:val=""/>
      <w:lvlJc w:val="left"/>
    </w:lvl>
  </w:abstractNum>
  <w:abstractNum w:abstractNumId="8">
    <w:nsid w:val="0000305E"/>
    <w:multiLevelType w:val="hybridMultilevel"/>
    <w:tmpl w:val="2646B5E4"/>
    <w:lvl w:ilvl="0" w:tplc="96581D7C">
      <w:start w:val="12"/>
      <w:numFmt w:val="decimal"/>
      <w:lvlText w:val="%1"/>
      <w:lvlJc w:val="left"/>
    </w:lvl>
    <w:lvl w:ilvl="1" w:tplc="8ED6308C">
      <w:numFmt w:val="decimal"/>
      <w:lvlText w:val=""/>
      <w:lvlJc w:val="left"/>
    </w:lvl>
    <w:lvl w:ilvl="2" w:tplc="B9EE8BAE">
      <w:numFmt w:val="decimal"/>
      <w:lvlText w:val=""/>
      <w:lvlJc w:val="left"/>
    </w:lvl>
    <w:lvl w:ilvl="3" w:tplc="FC10AE32">
      <w:numFmt w:val="decimal"/>
      <w:lvlText w:val=""/>
      <w:lvlJc w:val="left"/>
    </w:lvl>
    <w:lvl w:ilvl="4" w:tplc="51C215A4">
      <w:numFmt w:val="decimal"/>
      <w:lvlText w:val=""/>
      <w:lvlJc w:val="left"/>
    </w:lvl>
    <w:lvl w:ilvl="5" w:tplc="9FC241B0">
      <w:numFmt w:val="decimal"/>
      <w:lvlText w:val=""/>
      <w:lvlJc w:val="left"/>
    </w:lvl>
    <w:lvl w:ilvl="6" w:tplc="91A865BA">
      <w:numFmt w:val="decimal"/>
      <w:lvlText w:val=""/>
      <w:lvlJc w:val="left"/>
    </w:lvl>
    <w:lvl w:ilvl="7" w:tplc="1F84530C">
      <w:numFmt w:val="decimal"/>
      <w:lvlText w:val=""/>
      <w:lvlJc w:val="left"/>
    </w:lvl>
    <w:lvl w:ilvl="8" w:tplc="7184766E">
      <w:numFmt w:val="decimal"/>
      <w:lvlText w:val=""/>
      <w:lvlJc w:val="left"/>
    </w:lvl>
  </w:abstractNum>
  <w:abstractNum w:abstractNumId="9">
    <w:nsid w:val="0000390C"/>
    <w:multiLevelType w:val="hybridMultilevel"/>
    <w:tmpl w:val="474A73FC"/>
    <w:lvl w:ilvl="0" w:tplc="0D280640">
      <w:start w:val="1"/>
      <w:numFmt w:val="bullet"/>
      <w:lvlText w:val="-"/>
      <w:lvlJc w:val="left"/>
    </w:lvl>
    <w:lvl w:ilvl="1" w:tplc="35CC6442">
      <w:numFmt w:val="decimal"/>
      <w:lvlText w:val=""/>
      <w:lvlJc w:val="left"/>
    </w:lvl>
    <w:lvl w:ilvl="2" w:tplc="95DE001C">
      <w:numFmt w:val="decimal"/>
      <w:lvlText w:val=""/>
      <w:lvlJc w:val="left"/>
    </w:lvl>
    <w:lvl w:ilvl="3" w:tplc="83F8424C">
      <w:numFmt w:val="decimal"/>
      <w:lvlText w:val=""/>
      <w:lvlJc w:val="left"/>
    </w:lvl>
    <w:lvl w:ilvl="4" w:tplc="BB986AF8">
      <w:numFmt w:val="decimal"/>
      <w:lvlText w:val=""/>
      <w:lvlJc w:val="left"/>
    </w:lvl>
    <w:lvl w:ilvl="5" w:tplc="2028201C">
      <w:numFmt w:val="decimal"/>
      <w:lvlText w:val=""/>
      <w:lvlJc w:val="left"/>
    </w:lvl>
    <w:lvl w:ilvl="6" w:tplc="5886702E">
      <w:numFmt w:val="decimal"/>
      <w:lvlText w:val=""/>
      <w:lvlJc w:val="left"/>
    </w:lvl>
    <w:lvl w:ilvl="7" w:tplc="1136AC3A">
      <w:numFmt w:val="decimal"/>
      <w:lvlText w:val=""/>
      <w:lvlJc w:val="left"/>
    </w:lvl>
    <w:lvl w:ilvl="8" w:tplc="B420C842">
      <w:numFmt w:val="decimal"/>
      <w:lvlText w:val=""/>
      <w:lvlJc w:val="left"/>
    </w:lvl>
  </w:abstractNum>
  <w:abstractNum w:abstractNumId="10">
    <w:nsid w:val="00007E87"/>
    <w:multiLevelType w:val="hybridMultilevel"/>
    <w:tmpl w:val="7E02A49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10EA56AC">
      <w:numFmt w:val="decimal"/>
      <w:lvlText w:val=""/>
      <w:lvlJc w:val="left"/>
    </w:lvl>
    <w:lvl w:ilvl="2" w:tplc="99D88B26">
      <w:numFmt w:val="decimal"/>
      <w:lvlText w:val=""/>
      <w:lvlJc w:val="left"/>
    </w:lvl>
    <w:lvl w:ilvl="3" w:tplc="D8945878">
      <w:numFmt w:val="decimal"/>
      <w:lvlText w:val=""/>
      <w:lvlJc w:val="left"/>
    </w:lvl>
    <w:lvl w:ilvl="4" w:tplc="4C722F06">
      <w:numFmt w:val="decimal"/>
      <w:lvlText w:val=""/>
      <w:lvlJc w:val="left"/>
    </w:lvl>
    <w:lvl w:ilvl="5" w:tplc="4488A974">
      <w:numFmt w:val="decimal"/>
      <w:lvlText w:val=""/>
      <w:lvlJc w:val="left"/>
    </w:lvl>
    <w:lvl w:ilvl="6" w:tplc="4D32DAF2">
      <w:numFmt w:val="decimal"/>
      <w:lvlText w:val=""/>
      <w:lvlJc w:val="left"/>
    </w:lvl>
    <w:lvl w:ilvl="7" w:tplc="323443E4">
      <w:numFmt w:val="decimal"/>
      <w:lvlText w:val=""/>
      <w:lvlJc w:val="left"/>
    </w:lvl>
    <w:lvl w:ilvl="8" w:tplc="0CE4CC9E">
      <w:numFmt w:val="decimal"/>
      <w:lvlText w:val=""/>
      <w:lvlJc w:val="left"/>
    </w:lvl>
  </w:abstractNum>
  <w:abstractNum w:abstractNumId="11">
    <w:nsid w:val="03D22BF4"/>
    <w:multiLevelType w:val="multilevel"/>
    <w:tmpl w:val="C1CADDBC"/>
    <w:lvl w:ilvl="0">
      <w:start w:val="2"/>
      <w:numFmt w:val="decimal"/>
      <w:lvlText w:val="%1"/>
      <w:lvlJc w:val="left"/>
      <w:pPr>
        <w:ind w:left="375" w:hanging="375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1015" w:hanging="37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eastAsia="Arial" w:hint="default"/>
      </w:rPr>
    </w:lvl>
  </w:abstractNum>
  <w:abstractNum w:abstractNumId="12">
    <w:nsid w:val="1BBB13E9"/>
    <w:multiLevelType w:val="multilevel"/>
    <w:tmpl w:val="23A850DA"/>
    <w:lvl w:ilvl="0">
      <w:start w:val="4"/>
      <w:numFmt w:val="decimal"/>
      <w:lvlText w:val="%1"/>
      <w:lvlJc w:val="left"/>
      <w:pPr>
        <w:ind w:left="375" w:hanging="375"/>
      </w:pPr>
      <w:rPr>
        <w:rFonts w:eastAsia="Arial" w:hint="default"/>
      </w:rPr>
    </w:lvl>
    <w:lvl w:ilvl="1">
      <w:start w:val="7"/>
      <w:numFmt w:val="decimal"/>
      <w:lvlText w:val="%1.%2"/>
      <w:lvlJc w:val="left"/>
      <w:pPr>
        <w:ind w:left="875" w:hanging="37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eastAsia="Arial" w:hint="default"/>
      </w:rPr>
    </w:lvl>
  </w:abstractNum>
  <w:abstractNum w:abstractNumId="13">
    <w:nsid w:val="32C15F72"/>
    <w:multiLevelType w:val="hybridMultilevel"/>
    <w:tmpl w:val="12023460"/>
    <w:lvl w:ilvl="0" w:tplc="B010EA7A">
      <w:start w:val="7"/>
      <w:numFmt w:val="decimal"/>
      <w:lvlText w:val="%1"/>
      <w:lvlJc w:val="left"/>
      <w:pPr>
        <w:ind w:left="86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>
    <w:nsid w:val="4F0651E2"/>
    <w:multiLevelType w:val="hybridMultilevel"/>
    <w:tmpl w:val="7BF87510"/>
    <w:lvl w:ilvl="0" w:tplc="E41A4E54">
      <w:start w:val="13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18D2D79"/>
    <w:multiLevelType w:val="hybridMultilevel"/>
    <w:tmpl w:val="4912CC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11610B"/>
    <w:multiLevelType w:val="hybridMultilevel"/>
    <w:tmpl w:val="B04283BE"/>
    <w:lvl w:ilvl="0" w:tplc="98A0AF1E">
      <w:start w:val="7"/>
      <w:numFmt w:val="decimal"/>
      <w:lvlText w:val="%1."/>
      <w:lvlJc w:val="left"/>
      <w:pPr>
        <w:ind w:left="975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EBA6736"/>
    <w:multiLevelType w:val="multilevel"/>
    <w:tmpl w:val="7F6A8652"/>
    <w:lvl w:ilvl="0">
      <w:start w:val="11"/>
      <w:numFmt w:val="decimal"/>
      <w:lvlText w:val="%1"/>
      <w:lvlJc w:val="left"/>
      <w:pPr>
        <w:ind w:left="525" w:hanging="525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708" w:hanging="52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86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629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812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35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538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081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3624" w:hanging="2160"/>
      </w:pPr>
      <w:rPr>
        <w:rFonts w:eastAsia="Arial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17"/>
  </w:num>
  <w:num w:numId="15">
    <w:abstractNumId w:val="15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822"/>
    <w:rsid w:val="00014133"/>
    <w:rsid w:val="000261A8"/>
    <w:rsid w:val="000278E5"/>
    <w:rsid w:val="000C39F1"/>
    <w:rsid w:val="000E7CCA"/>
    <w:rsid w:val="0017553B"/>
    <w:rsid w:val="001B22CC"/>
    <w:rsid w:val="001C0645"/>
    <w:rsid w:val="001D6EDF"/>
    <w:rsid w:val="0022424B"/>
    <w:rsid w:val="00237CAB"/>
    <w:rsid w:val="004607BC"/>
    <w:rsid w:val="004A5344"/>
    <w:rsid w:val="004C45AD"/>
    <w:rsid w:val="005C7A64"/>
    <w:rsid w:val="006E3E7B"/>
    <w:rsid w:val="00732433"/>
    <w:rsid w:val="007A5DD7"/>
    <w:rsid w:val="007B28DB"/>
    <w:rsid w:val="007B5319"/>
    <w:rsid w:val="008E037C"/>
    <w:rsid w:val="009166CD"/>
    <w:rsid w:val="0093205D"/>
    <w:rsid w:val="009556D1"/>
    <w:rsid w:val="009A26C4"/>
    <w:rsid w:val="009A46C3"/>
    <w:rsid w:val="009C4927"/>
    <w:rsid w:val="00AA0F80"/>
    <w:rsid w:val="00AB6BA3"/>
    <w:rsid w:val="00B1573F"/>
    <w:rsid w:val="00B8762F"/>
    <w:rsid w:val="00BB4B6E"/>
    <w:rsid w:val="00BE0B23"/>
    <w:rsid w:val="00C9015B"/>
    <w:rsid w:val="00C9656A"/>
    <w:rsid w:val="00C967D2"/>
    <w:rsid w:val="00CA1E38"/>
    <w:rsid w:val="00D51711"/>
    <w:rsid w:val="00DE5F5C"/>
    <w:rsid w:val="00E23822"/>
    <w:rsid w:val="00EB2EDA"/>
    <w:rsid w:val="00ED3520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0C6B19-AF91-4590-BAAB-7B8182C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F1"/>
    <w:pPr>
      <w:ind w:left="720"/>
      <w:contextualSpacing/>
    </w:pPr>
  </w:style>
  <w:style w:type="paragraph" w:styleId="a4">
    <w:name w:val="Normal (Web)"/>
    <w:basedOn w:val="a"/>
    <w:rsid w:val="004607BC"/>
    <w:pPr>
      <w:spacing w:after="225"/>
    </w:pPr>
    <w:rPr>
      <w:rFonts w:eastAsia="Times New Roman"/>
      <w:sz w:val="24"/>
      <w:szCs w:val="24"/>
    </w:rPr>
  </w:style>
  <w:style w:type="paragraph" w:styleId="a5">
    <w:name w:val="No Spacing"/>
    <w:qFormat/>
    <w:rsid w:val="001D6ED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C7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7</cp:revision>
  <cp:lastPrinted>2017-04-06T10:17:00Z</cp:lastPrinted>
  <dcterms:created xsi:type="dcterms:W3CDTF">2016-11-19T11:05:00Z</dcterms:created>
  <dcterms:modified xsi:type="dcterms:W3CDTF">2017-04-11T14:23:00Z</dcterms:modified>
</cp:coreProperties>
</file>